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Koordinatnamreatabele"/>
        <w:tblW w:w="10201" w:type="dxa"/>
        <w:tblLayout w:type="fixed"/>
        <w:tblLook w:val="04A0" w:firstRow="1" w:lastRow="0" w:firstColumn="1" w:lastColumn="0" w:noHBand="0" w:noVBand="1"/>
      </w:tblPr>
      <w:tblGrid>
        <w:gridCol w:w="6232"/>
        <w:gridCol w:w="3969"/>
      </w:tblGrid>
      <w:tr w:rsidR="00337679" w:rsidTr="00346610">
        <w:trPr>
          <w:trHeight w:val="608"/>
        </w:trPr>
        <w:tc>
          <w:tcPr>
            <w:tcW w:w="6232" w:type="dxa"/>
            <w:vMerge w:val="restart"/>
            <w:tcBorders>
              <w:top w:val="single" w:sz="4" w:space="0" w:color="0707B9"/>
              <w:left w:val="single" w:sz="4" w:space="0" w:color="0707B9"/>
              <w:right w:val="single" w:sz="4" w:space="0" w:color="0707B9"/>
            </w:tcBorders>
            <w:vAlign w:val="center"/>
          </w:tcPr>
          <w:p w:rsidR="00337679" w:rsidRPr="00367856" w:rsidRDefault="00684CC6" w:rsidP="00684CC6">
            <w:pPr>
              <w:jc w:val="center"/>
              <w:rPr>
                <w:sz w:val="32"/>
                <w:szCs w:val="32"/>
              </w:rPr>
            </w:pPr>
            <w:r w:rsidRPr="007D441A">
              <w:rPr>
                <w:rFonts w:cs="Arial"/>
                <w:b/>
              </w:rPr>
              <w:t>ПОЗИВ ЗА ДОСТАВЉАЊЕ ПОНУДА</w:t>
            </w:r>
          </w:p>
        </w:tc>
        <w:tc>
          <w:tcPr>
            <w:tcW w:w="3969" w:type="dxa"/>
            <w:vMerge w:val="restart"/>
            <w:tcBorders>
              <w:top w:val="single" w:sz="4" w:space="0" w:color="0707B9"/>
              <w:left w:val="single" w:sz="4" w:space="0" w:color="0707B9"/>
              <w:right w:val="single" w:sz="4" w:space="0" w:color="0707B9"/>
            </w:tcBorders>
            <w:vAlign w:val="center"/>
          </w:tcPr>
          <w:p w:rsidR="00337679" w:rsidRPr="008742AD" w:rsidRDefault="006D51AB" w:rsidP="008742AD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  <w:lang w:val="sr-Latn-RS" w:eastAsia="sr-Latn-RS"/>
              </w:rPr>
              <w:drawing>
                <wp:inline distT="0" distB="0" distL="0" distR="0" wp14:anchorId="0EFD3651" wp14:editId="23197919">
                  <wp:extent cx="1771650" cy="607906"/>
                  <wp:effectExtent l="0" t="0" r="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148" cy="613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7679" w:rsidTr="00346610">
        <w:trPr>
          <w:trHeight w:val="624"/>
        </w:trPr>
        <w:tc>
          <w:tcPr>
            <w:tcW w:w="6232" w:type="dxa"/>
            <w:vMerge/>
            <w:tcBorders>
              <w:left w:val="single" w:sz="4" w:space="0" w:color="0707B9"/>
              <w:bottom w:val="single" w:sz="4" w:space="0" w:color="0707B9"/>
              <w:right w:val="single" w:sz="4" w:space="0" w:color="0707B9"/>
            </w:tcBorders>
          </w:tcPr>
          <w:p w:rsidR="00337679" w:rsidRDefault="00337679" w:rsidP="00AB66D2"/>
        </w:tc>
        <w:tc>
          <w:tcPr>
            <w:tcW w:w="3969" w:type="dxa"/>
            <w:vMerge/>
            <w:tcBorders>
              <w:left w:val="single" w:sz="4" w:space="0" w:color="0707B9"/>
              <w:bottom w:val="single" w:sz="4" w:space="0" w:color="0707B9"/>
              <w:right w:val="single" w:sz="4" w:space="0" w:color="0707B9"/>
            </w:tcBorders>
          </w:tcPr>
          <w:p w:rsidR="00337679" w:rsidRDefault="00337679" w:rsidP="00AB66D2"/>
        </w:tc>
      </w:tr>
    </w:tbl>
    <w:p w:rsidR="00F71C4F" w:rsidRPr="00F71C4F" w:rsidRDefault="00F71C4F" w:rsidP="00F71C4F">
      <w:pPr>
        <w:tabs>
          <w:tab w:val="left" w:pos="709"/>
        </w:tabs>
        <w:spacing w:before="0" w:after="0"/>
        <w:rPr>
          <w:rFonts w:cs="Arial"/>
          <w:i/>
          <w:sz w:val="8"/>
          <w:szCs w:val="24"/>
          <w:lang w:val="ru-RU"/>
        </w:rPr>
      </w:pPr>
    </w:p>
    <w:p w:rsidR="00337679" w:rsidRPr="00925AD3" w:rsidRDefault="008A2345" w:rsidP="00F71C4F">
      <w:pPr>
        <w:tabs>
          <w:tab w:val="left" w:pos="709"/>
        </w:tabs>
        <w:spacing w:before="0" w:after="0"/>
        <w:rPr>
          <w:rFonts w:cs="Arial"/>
          <w:i/>
          <w:sz w:val="24"/>
          <w:szCs w:val="24"/>
          <w:lang w:val="ru-RU"/>
        </w:rPr>
      </w:pPr>
      <w:r w:rsidRPr="00925AD3">
        <w:rPr>
          <w:rFonts w:cs="Arial"/>
          <w:i/>
          <w:sz w:val="24"/>
          <w:szCs w:val="24"/>
          <w:lang w:val="ru-RU"/>
        </w:rPr>
        <w:t>ХИП-</w:t>
      </w:r>
      <w:proofErr w:type="spellStart"/>
      <w:r w:rsidRPr="00925AD3">
        <w:rPr>
          <w:rFonts w:cs="Arial"/>
          <w:i/>
          <w:sz w:val="24"/>
          <w:szCs w:val="24"/>
          <w:lang w:val="ru-RU"/>
        </w:rPr>
        <w:t>Петрохемија</w:t>
      </w:r>
      <w:proofErr w:type="spellEnd"/>
      <w:r w:rsidRPr="00925AD3">
        <w:rPr>
          <w:rFonts w:cs="Arial"/>
          <w:i/>
          <w:sz w:val="24"/>
          <w:szCs w:val="24"/>
          <w:lang w:val="ru-RU"/>
        </w:rPr>
        <w:t xml:space="preserve"> </w:t>
      </w:r>
      <w:proofErr w:type="spellStart"/>
      <w:r w:rsidRPr="00925AD3">
        <w:rPr>
          <w:rFonts w:cs="Arial"/>
          <w:i/>
          <w:sz w:val="24"/>
          <w:szCs w:val="24"/>
          <w:lang w:val="ru-RU"/>
        </w:rPr>
        <w:t>доо</w:t>
      </w:r>
      <w:proofErr w:type="spellEnd"/>
    </w:p>
    <w:p w:rsidR="00337679" w:rsidRPr="00F71C4F" w:rsidRDefault="008A2345" w:rsidP="007A6444">
      <w:pPr>
        <w:tabs>
          <w:tab w:val="left" w:pos="709"/>
          <w:tab w:val="center" w:pos="5102"/>
        </w:tabs>
        <w:spacing w:before="0" w:after="0"/>
        <w:rPr>
          <w:rFonts w:eastAsia="Times New Roman" w:cs="Arial"/>
          <w:i/>
          <w:sz w:val="24"/>
          <w:szCs w:val="24"/>
          <w:lang w:val="ru-RU" w:eastAsia="sr-Latn-CS"/>
        </w:rPr>
      </w:pPr>
      <w:proofErr w:type="spellStart"/>
      <w:r>
        <w:rPr>
          <w:rFonts w:eastAsia="Times New Roman" w:cs="Arial"/>
          <w:i/>
          <w:sz w:val="24"/>
          <w:szCs w:val="24"/>
          <w:lang w:val="sr-Cyrl-CS" w:eastAsia="sr-Latn-CS"/>
        </w:rPr>
        <w:t>Спољностарчевачка</w:t>
      </w:r>
      <w:proofErr w:type="spellEnd"/>
      <w:r>
        <w:rPr>
          <w:rFonts w:eastAsia="Times New Roman" w:cs="Arial"/>
          <w:i/>
          <w:sz w:val="24"/>
          <w:szCs w:val="24"/>
          <w:lang w:val="sr-Cyrl-CS" w:eastAsia="sr-Latn-CS"/>
        </w:rPr>
        <w:t xml:space="preserve"> 82</w:t>
      </w:r>
      <w:r w:rsidR="007A6444">
        <w:rPr>
          <w:rFonts w:eastAsia="Times New Roman" w:cs="Arial"/>
          <w:i/>
          <w:sz w:val="24"/>
          <w:szCs w:val="24"/>
          <w:lang w:val="sr-Cyrl-CS" w:eastAsia="sr-Latn-CS"/>
        </w:rPr>
        <w:tab/>
      </w:r>
    </w:p>
    <w:p w:rsidR="00337679" w:rsidRPr="00925AD3" w:rsidRDefault="008A2345" w:rsidP="00F71C4F">
      <w:pPr>
        <w:tabs>
          <w:tab w:val="left" w:pos="709"/>
        </w:tabs>
        <w:spacing w:before="0" w:after="0"/>
        <w:rPr>
          <w:rFonts w:cs="Arial"/>
          <w:lang w:val="ru-RU"/>
        </w:rPr>
      </w:pPr>
      <w:r>
        <w:rPr>
          <w:rFonts w:eastAsia="Times New Roman" w:cs="Arial"/>
          <w:i/>
          <w:sz w:val="24"/>
          <w:szCs w:val="24"/>
          <w:lang w:val="sr-Cyrl-CS" w:eastAsia="sr-Latn-CS"/>
        </w:rPr>
        <w:t>26000 Панчево</w:t>
      </w:r>
      <w:r w:rsidR="00337679" w:rsidRPr="00F71C4F">
        <w:rPr>
          <w:rFonts w:eastAsia="Times New Roman" w:cs="Arial"/>
          <w:i/>
          <w:sz w:val="24"/>
          <w:szCs w:val="24"/>
          <w:lang w:val="sr-Cyrl-CS" w:eastAsia="sr-Latn-CS"/>
        </w:rPr>
        <w:t>, Република Србија</w:t>
      </w:r>
    </w:p>
    <w:p w:rsidR="00337679" w:rsidRPr="00925AD3" w:rsidRDefault="00337679" w:rsidP="00337679">
      <w:pPr>
        <w:tabs>
          <w:tab w:val="left" w:pos="709"/>
        </w:tabs>
        <w:spacing w:after="0"/>
        <w:rPr>
          <w:rFonts w:cs="Arial"/>
          <w:lang w:val="ru-RU"/>
        </w:rPr>
      </w:pPr>
    </w:p>
    <w:p w:rsidR="00386329" w:rsidRPr="00925AD3" w:rsidRDefault="00386329" w:rsidP="00337679">
      <w:pPr>
        <w:tabs>
          <w:tab w:val="left" w:pos="709"/>
        </w:tabs>
        <w:spacing w:after="0"/>
        <w:rPr>
          <w:rFonts w:cs="Arial"/>
          <w:lang w:val="ru-RU"/>
        </w:rPr>
      </w:pPr>
    </w:p>
    <w:p w:rsidR="00D102CB" w:rsidRPr="004B1CDC" w:rsidRDefault="00337679" w:rsidP="00D102CB">
      <w:pPr>
        <w:spacing w:before="0" w:after="0"/>
        <w:jc w:val="left"/>
        <w:rPr>
          <w:rFonts w:eastAsia="Times New Roman" w:cs="Arial"/>
          <w:color w:val="000000"/>
          <w:sz w:val="24"/>
          <w:szCs w:val="24"/>
          <w:lang w:val="sr-Cyrl-RS" w:eastAsia="sr-Latn-RS"/>
        </w:rPr>
      </w:pPr>
      <w:r w:rsidRPr="00925AD3">
        <w:rPr>
          <w:b/>
          <w:szCs w:val="20"/>
          <w:lang w:val="ru-RU"/>
        </w:rPr>
        <w:t>ПРЕДМЕТ:</w:t>
      </w:r>
      <w:r w:rsidR="00B9341D" w:rsidRPr="007A6444">
        <w:rPr>
          <w:b/>
          <w:szCs w:val="20"/>
          <w:lang w:val="ru-RU"/>
        </w:rPr>
        <w:t xml:space="preserve"> </w:t>
      </w:r>
      <w:proofErr w:type="spellStart"/>
      <w:r w:rsidR="007D410E" w:rsidRPr="007D410E">
        <w:rPr>
          <w:rFonts w:eastAsia="Times New Roman" w:cs="Arial"/>
          <w:b/>
          <w:color w:val="000000"/>
          <w:sz w:val="24"/>
          <w:szCs w:val="24"/>
          <w:lang w:val="sr-Cyrl-RS" w:eastAsia="sr-Latn-RS"/>
        </w:rPr>
        <w:t>Турбински</w:t>
      </w:r>
      <w:proofErr w:type="spellEnd"/>
      <w:r w:rsidR="007D410E" w:rsidRPr="007D410E">
        <w:rPr>
          <w:rFonts w:eastAsia="Times New Roman" w:cs="Arial"/>
          <w:b/>
          <w:color w:val="000000"/>
          <w:sz w:val="24"/>
          <w:szCs w:val="24"/>
          <w:lang w:val="sr-Cyrl-RS" w:eastAsia="sr-Latn-RS"/>
        </w:rPr>
        <w:t xml:space="preserve"> мерач протока</w:t>
      </w:r>
    </w:p>
    <w:p w:rsidR="00D102CB" w:rsidRPr="000F0826" w:rsidRDefault="00D102CB" w:rsidP="002E77EA">
      <w:pPr>
        <w:spacing w:before="0" w:after="0"/>
        <w:jc w:val="left"/>
        <w:rPr>
          <w:rFonts w:eastAsia="Times New Roman" w:cs="Arial"/>
          <w:b/>
          <w:color w:val="000000"/>
          <w:lang w:val="sr-Latn-RS" w:eastAsia="sr-Latn-RS"/>
        </w:rPr>
      </w:pPr>
    </w:p>
    <w:p w:rsidR="00D102CB" w:rsidRPr="00D102CB" w:rsidRDefault="00D102CB" w:rsidP="006970BE">
      <w:pPr>
        <w:pStyle w:val="Default"/>
        <w:rPr>
          <w:lang w:val="ru-RU"/>
        </w:rPr>
      </w:pPr>
    </w:p>
    <w:p w:rsidR="00337679" w:rsidRPr="00E6390F" w:rsidRDefault="00337679" w:rsidP="00AE6893">
      <w:pPr>
        <w:rPr>
          <w:rFonts w:cs="Arial"/>
          <w:lang w:val="ru-RU"/>
        </w:rPr>
      </w:pPr>
      <w:proofErr w:type="spellStart"/>
      <w:r w:rsidRPr="00925AD3">
        <w:rPr>
          <w:rFonts w:cs="Arial"/>
          <w:lang w:val="ru-RU"/>
        </w:rPr>
        <w:t>Поштовани</w:t>
      </w:r>
      <w:proofErr w:type="spellEnd"/>
      <w:r w:rsidRPr="00925AD3">
        <w:rPr>
          <w:rFonts w:cs="Arial"/>
          <w:lang w:val="ru-RU"/>
        </w:rPr>
        <w:t>,</w:t>
      </w:r>
    </w:p>
    <w:p w:rsidR="00F84668" w:rsidRDefault="00F71C4F" w:rsidP="00F84668">
      <w:pPr>
        <w:spacing w:before="0" w:after="0"/>
        <w:jc w:val="left"/>
        <w:rPr>
          <w:rFonts w:eastAsia="Times New Roman" w:cs="Arial"/>
          <w:color w:val="000000"/>
          <w:sz w:val="20"/>
          <w:szCs w:val="20"/>
          <w:lang w:val="sr-Latn-RS" w:eastAsia="sr-Latn-RS"/>
        </w:rPr>
      </w:pPr>
      <w:proofErr w:type="gramStart"/>
      <w:r w:rsidRPr="00E6390F">
        <w:rPr>
          <w:rFonts w:cs="Arial"/>
          <w:lang w:val="ru-RU"/>
        </w:rPr>
        <w:t>За потребе</w:t>
      </w:r>
      <w:proofErr w:type="gramEnd"/>
      <w:r w:rsidRPr="00E6390F">
        <w:rPr>
          <w:rFonts w:cs="Arial"/>
          <w:lang w:val="ru-RU"/>
        </w:rPr>
        <w:t xml:space="preserve"> </w:t>
      </w:r>
      <w:r w:rsidR="008A2345" w:rsidRPr="00E6390F">
        <w:rPr>
          <w:rFonts w:cs="Arial"/>
          <w:lang w:val="ru-RU"/>
        </w:rPr>
        <w:t>ХИП-</w:t>
      </w:r>
      <w:proofErr w:type="spellStart"/>
      <w:r w:rsidR="008A2345" w:rsidRPr="00E6390F">
        <w:rPr>
          <w:rFonts w:cs="Arial"/>
          <w:lang w:val="ru-RU"/>
        </w:rPr>
        <w:t>Петрохемија</w:t>
      </w:r>
      <w:proofErr w:type="spellEnd"/>
      <w:r w:rsidR="008A2345" w:rsidRPr="00E6390F">
        <w:rPr>
          <w:rFonts w:cs="Arial"/>
          <w:lang w:val="ru-RU"/>
        </w:rPr>
        <w:t xml:space="preserve"> </w:t>
      </w:r>
      <w:proofErr w:type="spellStart"/>
      <w:r w:rsidR="008A2345" w:rsidRPr="00E6390F">
        <w:rPr>
          <w:rFonts w:cs="Arial"/>
          <w:lang w:val="ru-RU"/>
        </w:rPr>
        <w:t>доо</w:t>
      </w:r>
      <w:proofErr w:type="spellEnd"/>
      <w:r w:rsidR="008A2345" w:rsidRPr="00E6390F">
        <w:rPr>
          <w:rFonts w:cs="Arial"/>
          <w:lang w:val="ru-RU"/>
        </w:rPr>
        <w:t xml:space="preserve"> </w:t>
      </w:r>
      <w:proofErr w:type="spellStart"/>
      <w:r w:rsidRPr="00E6390F">
        <w:rPr>
          <w:rFonts w:cs="Arial"/>
          <w:lang w:val="ru-RU"/>
        </w:rPr>
        <w:t>спроводи</w:t>
      </w:r>
      <w:proofErr w:type="spellEnd"/>
      <w:r w:rsidRPr="00E6390F">
        <w:rPr>
          <w:rFonts w:cs="Arial"/>
          <w:lang w:val="ru-RU"/>
        </w:rPr>
        <w:t xml:space="preserve"> се </w:t>
      </w:r>
      <w:proofErr w:type="spellStart"/>
      <w:r w:rsidRPr="00E6390F">
        <w:rPr>
          <w:rFonts w:cs="Arial"/>
          <w:lang w:val="ru-RU"/>
        </w:rPr>
        <w:t>поступак</w:t>
      </w:r>
      <w:proofErr w:type="spellEnd"/>
      <w:r w:rsidRPr="00E6390F">
        <w:rPr>
          <w:rFonts w:cs="Arial"/>
          <w:lang w:val="ru-RU"/>
        </w:rPr>
        <w:t xml:space="preserve"> набавке по предмету</w:t>
      </w:r>
      <w:r w:rsidR="00085097" w:rsidRPr="00E6390F">
        <w:rPr>
          <w:rFonts w:cs="Arial"/>
          <w:lang w:val="sr-Latn-RS"/>
        </w:rPr>
        <w:t>:</w:t>
      </w:r>
      <w:r w:rsidR="0075176E" w:rsidRPr="00E6390F">
        <w:rPr>
          <w:rFonts w:cs="Arial"/>
          <w:lang w:val="sr-Cyrl-RS"/>
        </w:rPr>
        <w:t xml:space="preserve"> </w:t>
      </w:r>
      <w:proofErr w:type="spellStart"/>
      <w:r w:rsidR="007D410E" w:rsidRPr="007D410E">
        <w:rPr>
          <w:rFonts w:eastAsia="Times New Roman" w:cs="Arial"/>
          <w:color w:val="000000"/>
          <w:lang w:val="sr-Cyrl-RS" w:eastAsia="sr-Latn-RS"/>
        </w:rPr>
        <w:t>Турбински</w:t>
      </w:r>
      <w:proofErr w:type="spellEnd"/>
      <w:r w:rsidR="007D410E" w:rsidRPr="007D410E">
        <w:rPr>
          <w:rFonts w:eastAsia="Times New Roman" w:cs="Arial"/>
          <w:color w:val="000000"/>
          <w:lang w:val="sr-Cyrl-RS" w:eastAsia="sr-Latn-RS"/>
        </w:rPr>
        <w:t xml:space="preserve"> мерач протока</w:t>
      </w:r>
      <w:r w:rsidR="00A640F1" w:rsidRPr="00962B41">
        <w:rPr>
          <w:rFonts w:eastAsia="Times New Roman" w:cs="Arial"/>
          <w:color w:val="000000"/>
          <w:lang w:val="sr-Latn-RS" w:eastAsia="sr-Latn-RS"/>
        </w:rPr>
        <w:t>.</w:t>
      </w:r>
    </w:p>
    <w:p w:rsidR="00A640F1" w:rsidRPr="00A640F1" w:rsidRDefault="00A640F1" w:rsidP="00F84668">
      <w:pPr>
        <w:spacing w:before="0" w:after="0"/>
        <w:jc w:val="left"/>
        <w:rPr>
          <w:rFonts w:eastAsia="Times New Roman" w:cs="Arial"/>
          <w:color w:val="000000"/>
          <w:lang w:val="sr-Latn-RS" w:eastAsia="sr-Latn-RS"/>
        </w:rPr>
      </w:pPr>
    </w:p>
    <w:p w:rsidR="00337679" w:rsidRPr="00C61A51" w:rsidRDefault="00337679" w:rsidP="00C61A51">
      <w:pPr>
        <w:spacing w:before="0" w:after="0"/>
        <w:rPr>
          <w:rFonts w:cs="Arial"/>
          <w:lang w:val="ru-RU"/>
        </w:rPr>
      </w:pPr>
      <w:r w:rsidRPr="00076F6F">
        <w:rPr>
          <w:rFonts w:cs="Arial"/>
          <w:lang w:val="ru-RU"/>
        </w:rPr>
        <w:t xml:space="preserve">Молимо </w:t>
      </w:r>
      <w:r w:rsidR="00F71C4F">
        <w:rPr>
          <w:rFonts w:cs="Arial"/>
          <w:lang w:val="ru-RU"/>
        </w:rPr>
        <w:t>В</w:t>
      </w:r>
      <w:r w:rsidRPr="00076F6F">
        <w:rPr>
          <w:rFonts w:cs="Arial"/>
          <w:lang w:val="ru-RU"/>
        </w:rPr>
        <w:t xml:space="preserve">ас да нам доставите </w:t>
      </w:r>
      <w:r w:rsidR="00F71C4F">
        <w:rPr>
          <w:rFonts w:cs="Arial"/>
          <w:lang w:val="ru-RU"/>
        </w:rPr>
        <w:t>В</w:t>
      </w:r>
      <w:r w:rsidRPr="00076F6F">
        <w:rPr>
          <w:rFonts w:cs="Arial"/>
          <w:lang w:val="ru-RU"/>
        </w:rPr>
        <w:t xml:space="preserve">ашу </w:t>
      </w:r>
      <w:proofErr w:type="spellStart"/>
      <w:r w:rsidRPr="00076F6F">
        <w:rPr>
          <w:rFonts w:cs="Arial"/>
          <w:lang w:val="ru-RU"/>
        </w:rPr>
        <w:t>најбољу</w:t>
      </w:r>
      <w:proofErr w:type="spell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понуду</w:t>
      </w:r>
      <w:proofErr w:type="spellEnd"/>
      <w:r w:rsidRPr="00076F6F">
        <w:rPr>
          <w:rFonts w:cs="Arial"/>
          <w:lang w:val="ru-RU"/>
        </w:rPr>
        <w:t xml:space="preserve"> </w:t>
      </w:r>
      <w:proofErr w:type="gramStart"/>
      <w:r w:rsidRPr="00076F6F">
        <w:rPr>
          <w:rFonts w:cs="Arial"/>
          <w:lang w:val="ru-RU"/>
        </w:rPr>
        <w:t>у складу</w:t>
      </w:r>
      <w:proofErr w:type="gram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са</w:t>
      </w:r>
      <w:proofErr w:type="spell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условима</w:t>
      </w:r>
      <w:proofErr w:type="spellEnd"/>
      <w:r w:rsidRPr="00076F6F">
        <w:rPr>
          <w:rFonts w:cs="Arial"/>
          <w:lang w:val="ru-RU"/>
        </w:rPr>
        <w:t xml:space="preserve"> </w:t>
      </w:r>
      <w:proofErr w:type="spellStart"/>
      <w:r w:rsidRPr="00076F6F">
        <w:rPr>
          <w:rFonts w:cs="Arial"/>
          <w:lang w:val="ru-RU"/>
        </w:rPr>
        <w:t>Наручиоца</w:t>
      </w:r>
      <w:proofErr w:type="spellEnd"/>
      <w:r w:rsidRPr="00076F6F">
        <w:rPr>
          <w:rFonts w:cs="Arial"/>
          <w:lang w:val="ru-RU"/>
        </w:rPr>
        <w:t xml:space="preserve"> и </w:t>
      </w:r>
      <w:proofErr w:type="spellStart"/>
      <w:r w:rsidRPr="00076F6F">
        <w:rPr>
          <w:rFonts w:cs="Arial"/>
          <w:lang w:val="ru-RU"/>
        </w:rPr>
        <w:t>Техничким</w:t>
      </w:r>
      <w:proofErr w:type="spellEnd"/>
      <w:r w:rsidRPr="00076F6F">
        <w:rPr>
          <w:rFonts w:cs="Arial"/>
          <w:lang w:val="ru-RU"/>
        </w:rPr>
        <w:t xml:space="preserve"> задатком.</w:t>
      </w:r>
    </w:p>
    <w:p w:rsidR="00F71C4F" w:rsidRDefault="00F71C4F" w:rsidP="00F71C4F">
      <w:pPr>
        <w:spacing w:before="0" w:after="0"/>
        <w:rPr>
          <w:rFonts w:cs="Arial"/>
          <w:lang w:val="ru-RU"/>
        </w:rPr>
      </w:pPr>
    </w:p>
    <w:p w:rsidR="009252F7" w:rsidRPr="00F35DF6" w:rsidRDefault="009252F7" w:rsidP="00F71C4F">
      <w:pPr>
        <w:spacing w:before="0" w:after="0"/>
        <w:rPr>
          <w:rFonts w:cs="Arial"/>
          <w:lang w:val="ru-RU"/>
        </w:rPr>
      </w:pPr>
    </w:p>
    <w:p w:rsidR="00F71C4F" w:rsidRDefault="00F71C4F" w:rsidP="00FC4957">
      <w:pPr>
        <w:pStyle w:val="Teloteksta"/>
        <w:numPr>
          <w:ilvl w:val="0"/>
          <w:numId w:val="30"/>
        </w:numPr>
        <w:rPr>
          <w:rFonts w:ascii="Arial" w:hAnsi="Arial" w:cs="Arial"/>
          <w:b/>
          <w:bCs/>
          <w:sz w:val="22"/>
          <w:szCs w:val="22"/>
        </w:rPr>
      </w:pPr>
      <w:r w:rsidRPr="001B08DC">
        <w:rPr>
          <w:rFonts w:ascii="Arial" w:hAnsi="Arial" w:cs="Arial"/>
          <w:b/>
          <w:bCs/>
          <w:sz w:val="22"/>
          <w:szCs w:val="22"/>
        </w:rPr>
        <w:t>Упутство за израду понуде:</w:t>
      </w:r>
    </w:p>
    <w:p w:rsidR="00FC4957" w:rsidRPr="008160C7" w:rsidRDefault="00FC4957" w:rsidP="00FC4957">
      <w:pPr>
        <w:pStyle w:val="Teloteksta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FC4957" w:rsidRPr="008160C7" w:rsidRDefault="00FC4957" w:rsidP="00FC4957">
      <w:pPr>
        <w:pStyle w:val="Teloteksta"/>
        <w:rPr>
          <w:rFonts w:ascii="Arial" w:hAnsi="Arial" w:cs="Arial"/>
          <w:bCs/>
          <w:i/>
          <w:color w:val="000000" w:themeColor="text1"/>
          <w:sz w:val="22"/>
          <w:szCs w:val="22"/>
          <w:lang w:val="ru-RU"/>
        </w:rPr>
      </w:pPr>
    </w:p>
    <w:p w:rsidR="00F71C4F" w:rsidRPr="008160C7" w:rsidRDefault="00F71C4F" w:rsidP="00F71C4F">
      <w:pPr>
        <w:spacing w:before="0" w:after="0"/>
        <w:rPr>
          <w:rFonts w:cs="Arial"/>
          <w:color w:val="000000" w:themeColor="text1"/>
          <w:lang w:val="ru-RU"/>
        </w:rPr>
      </w:pPr>
      <w:r w:rsidRPr="008160C7">
        <w:rPr>
          <w:rFonts w:cs="Arial"/>
          <w:bCs/>
          <w:color w:val="000000" w:themeColor="text1"/>
          <w:lang w:val="ru-RU"/>
        </w:rPr>
        <w:t xml:space="preserve">Да би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учествовао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gramStart"/>
      <w:r w:rsidRPr="008160C7">
        <w:rPr>
          <w:rFonts w:cs="Arial"/>
          <w:bCs/>
          <w:color w:val="000000" w:themeColor="text1"/>
          <w:lang w:val="ru-RU"/>
        </w:rPr>
        <w:t>у поступку</w:t>
      </w:r>
      <w:proofErr w:type="gram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Понуђач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треба да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достави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понуду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,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попуњавањем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тражених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података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према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bCs/>
          <w:color w:val="000000" w:themeColor="text1"/>
          <w:lang w:val="ru-RU"/>
        </w:rPr>
        <w:t>Техничком</w:t>
      </w:r>
      <w:proofErr w:type="spellEnd"/>
      <w:r w:rsidRPr="008160C7">
        <w:rPr>
          <w:rFonts w:cs="Arial"/>
          <w:bCs/>
          <w:color w:val="000000" w:themeColor="text1"/>
          <w:lang w:val="ru-RU"/>
        </w:rPr>
        <w:t xml:space="preserve"> задатку. </w:t>
      </w:r>
      <w:proofErr w:type="spellStart"/>
      <w:r w:rsidRPr="008160C7">
        <w:rPr>
          <w:rFonts w:cs="Arial"/>
          <w:color w:val="000000" w:themeColor="text1"/>
          <w:lang w:val="ru-RU"/>
        </w:rPr>
        <w:t>Понуд</w:t>
      </w:r>
      <w:proofErr w:type="spellEnd"/>
      <w:r w:rsidRPr="008160C7">
        <w:rPr>
          <w:rFonts w:cs="Arial"/>
          <w:color w:val="000000" w:themeColor="text1"/>
        </w:rPr>
        <w:t>e</w:t>
      </w:r>
      <w:r w:rsidRPr="008160C7">
        <w:rPr>
          <w:rFonts w:cs="Arial"/>
          <w:color w:val="000000" w:themeColor="text1"/>
          <w:lang w:val="ru-RU"/>
        </w:rPr>
        <w:t xml:space="preserve"> се </w:t>
      </w:r>
      <w:proofErr w:type="spellStart"/>
      <w:r w:rsidRPr="008160C7">
        <w:rPr>
          <w:rFonts w:cs="Arial"/>
          <w:color w:val="000000" w:themeColor="text1"/>
          <w:lang w:val="ru-RU"/>
        </w:rPr>
        <w:t>достављају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у </w:t>
      </w:r>
      <w:proofErr w:type="spellStart"/>
      <w:r w:rsidRPr="008160C7">
        <w:rPr>
          <w:rFonts w:cs="Arial"/>
          <w:color w:val="000000" w:themeColor="text1"/>
          <w:lang w:val="ru-RU"/>
        </w:rPr>
        <w:t>електронској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форми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преко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r w:rsidRPr="008160C7">
        <w:rPr>
          <w:rFonts w:cs="Arial"/>
          <w:color w:val="000000" w:themeColor="text1"/>
          <w:lang w:val="sr-Latn-CS"/>
        </w:rPr>
        <w:t xml:space="preserve">SAP </w:t>
      </w:r>
      <w:r w:rsidRPr="008160C7">
        <w:rPr>
          <w:rFonts w:cs="Arial"/>
          <w:color w:val="000000" w:themeColor="text1"/>
          <w:lang w:val="sr-Cyrl-CS"/>
        </w:rPr>
        <w:t>портала</w:t>
      </w:r>
      <w:r w:rsidRPr="008160C7">
        <w:rPr>
          <w:rFonts w:cs="Arial"/>
          <w:color w:val="000000" w:themeColor="text1"/>
          <w:lang w:val="ru-RU"/>
        </w:rPr>
        <w:t xml:space="preserve"> </w:t>
      </w:r>
      <w:hyperlink r:id="rId13" w:history="1">
        <w:r w:rsidRPr="008160C7">
          <w:rPr>
            <w:rStyle w:val="Hiperveza"/>
            <w:rFonts w:cs="Arial"/>
            <w:b/>
            <w:color w:val="000000" w:themeColor="text1"/>
            <w:lang w:val="ru-RU"/>
          </w:rPr>
          <w:t>http</w:t>
        </w:r>
        <w:r w:rsidRPr="008160C7">
          <w:rPr>
            <w:rStyle w:val="Hiperveza"/>
            <w:rFonts w:cs="Arial"/>
            <w:b/>
            <w:color w:val="000000" w:themeColor="text1"/>
          </w:rPr>
          <w:t>s</w:t>
        </w:r>
        <w:r w:rsidRPr="008160C7">
          <w:rPr>
            <w:rStyle w:val="Hiperveza"/>
            <w:rFonts w:cs="Arial"/>
            <w:b/>
            <w:color w:val="000000" w:themeColor="text1"/>
            <w:lang w:val="ru-RU"/>
          </w:rPr>
          <w:t>://srm.nis.rs</w:t>
        </w:r>
      </w:hyperlink>
      <w:r w:rsidRPr="008160C7">
        <w:rPr>
          <w:rFonts w:cs="Arial"/>
          <w:color w:val="000000" w:themeColor="text1"/>
          <w:lang w:val="ru-RU"/>
        </w:rPr>
        <w:t xml:space="preserve">, а за то </w:t>
      </w:r>
      <w:proofErr w:type="spellStart"/>
      <w:r w:rsidRPr="008160C7">
        <w:rPr>
          <w:rFonts w:cs="Arial"/>
          <w:color w:val="000000" w:themeColor="text1"/>
          <w:lang w:val="ru-RU"/>
        </w:rPr>
        <w:t>је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потребно да се </w:t>
      </w:r>
      <w:proofErr w:type="spellStart"/>
      <w:r w:rsidRPr="008160C7">
        <w:rPr>
          <w:rFonts w:cs="Arial"/>
          <w:color w:val="000000" w:themeColor="text1"/>
          <w:lang w:val="ru-RU"/>
        </w:rPr>
        <w:t>благовремено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региструје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. </w:t>
      </w:r>
      <w:proofErr w:type="spellStart"/>
      <w:r w:rsidRPr="008160C7">
        <w:rPr>
          <w:rFonts w:cs="Arial"/>
          <w:color w:val="000000" w:themeColor="text1"/>
          <w:lang w:val="ru-RU"/>
        </w:rPr>
        <w:t>Понуде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се не </w:t>
      </w:r>
      <w:proofErr w:type="spellStart"/>
      <w:r w:rsidRPr="008160C7">
        <w:rPr>
          <w:rFonts w:cs="Arial"/>
          <w:color w:val="000000" w:themeColor="text1"/>
          <w:lang w:val="ru-RU"/>
        </w:rPr>
        <w:t>примају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ни у </w:t>
      </w:r>
      <w:proofErr w:type="spellStart"/>
      <w:r w:rsidRPr="008160C7">
        <w:rPr>
          <w:rFonts w:cs="Arial"/>
          <w:color w:val="000000" w:themeColor="text1"/>
          <w:lang w:val="ru-RU"/>
        </w:rPr>
        <w:t>једној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другој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форми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. У понуди </w:t>
      </w:r>
      <w:proofErr w:type="spellStart"/>
      <w:r w:rsidRPr="008160C7">
        <w:rPr>
          <w:rFonts w:cs="Arial"/>
          <w:color w:val="000000" w:themeColor="text1"/>
          <w:lang w:val="ru-RU"/>
        </w:rPr>
        <w:t>је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могуће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кориговати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8160C7">
        <w:rPr>
          <w:rFonts w:cs="Arial"/>
          <w:color w:val="000000" w:themeColor="text1"/>
          <w:lang w:val="ru-RU"/>
        </w:rPr>
        <w:t>понуђен</w:t>
      </w:r>
      <w:proofErr w:type="spellEnd"/>
      <w:r w:rsidRPr="008160C7">
        <w:rPr>
          <w:rFonts w:cs="Arial"/>
          <w:color w:val="000000" w:themeColor="text1"/>
          <w:lang w:val="ru-RU"/>
        </w:rPr>
        <w:t xml:space="preserve"> рок </w:t>
      </w:r>
      <w:proofErr w:type="spellStart"/>
      <w:r w:rsidRPr="008160C7">
        <w:rPr>
          <w:rFonts w:cs="Arial"/>
          <w:color w:val="000000" w:themeColor="text1"/>
          <w:lang w:val="ru-RU"/>
        </w:rPr>
        <w:t>испоруке</w:t>
      </w:r>
      <w:proofErr w:type="spellEnd"/>
      <w:r w:rsidR="0016483E" w:rsidRPr="008160C7">
        <w:rPr>
          <w:rFonts w:cs="Arial"/>
          <w:color w:val="000000" w:themeColor="text1"/>
          <w:lang w:val="ru-RU"/>
        </w:rPr>
        <w:t>,</w:t>
      </w:r>
      <w:r w:rsidRPr="008160C7">
        <w:rPr>
          <w:rFonts w:cs="Arial"/>
          <w:color w:val="000000" w:themeColor="text1"/>
          <w:lang w:val="ru-RU"/>
        </w:rPr>
        <w:t xml:space="preserve"> </w:t>
      </w:r>
      <w:r w:rsidR="006467C9" w:rsidRPr="008160C7">
        <w:rPr>
          <w:rFonts w:cs="Arial"/>
          <w:color w:val="000000" w:themeColor="text1"/>
        </w:rPr>
        <w:t>Incoterms</w:t>
      </w:r>
      <w:r w:rsidRPr="008160C7">
        <w:rPr>
          <w:rFonts w:cs="Arial"/>
          <w:color w:val="000000" w:themeColor="text1"/>
          <w:lang w:val="ru-RU"/>
        </w:rPr>
        <w:t xml:space="preserve"> и </w:t>
      </w:r>
      <w:proofErr w:type="spellStart"/>
      <w:r w:rsidRPr="008160C7">
        <w:rPr>
          <w:rFonts w:cs="Arial"/>
          <w:color w:val="000000" w:themeColor="text1"/>
          <w:lang w:val="ru-RU"/>
        </w:rPr>
        <w:t>количине</w:t>
      </w:r>
      <w:proofErr w:type="spellEnd"/>
      <w:r w:rsidRPr="008160C7">
        <w:rPr>
          <w:rFonts w:cs="Arial"/>
          <w:color w:val="000000" w:themeColor="text1"/>
          <w:lang w:val="ru-RU"/>
        </w:rPr>
        <w:t>.</w:t>
      </w:r>
    </w:p>
    <w:p w:rsidR="00F35DF6" w:rsidRPr="006D51AB" w:rsidRDefault="00F35DF6" w:rsidP="00F71C4F">
      <w:pPr>
        <w:spacing w:before="0" w:after="0"/>
        <w:rPr>
          <w:rFonts w:cs="Arial"/>
          <w:lang w:val="ru-RU"/>
        </w:rPr>
      </w:pPr>
    </w:p>
    <w:p w:rsidR="0037494C" w:rsidRDefault="00386329" w:rsidP="009252F7">
      <w:pPr>
        <w:pStyle w:val="Teloteksta"/>
        <w:rPr>
          <w:rFonts w:ascii="Arial" w:hAnsi="Arial" w:cs="Arial"/>
          <w:sz w:val="22"/>
          <w:szCs w:val="22"/>
          <w:lang w:val="ru-RU"/>
        </w:rPr>
      </w:pPr>
      <w:proofErr w:type="spellStart"/>
      <w:r>
        <w:rPr>
          <w:rFonts w:ascii="Arial" w:hAnsi="Arial" w:cs="Arial"/>
          <w:b/>
          <w:sz w:val="22"/>
          <w:szCs w:val="22"/>
          <w:lang w:val="ru-RU"/>
        </w:rPr>
        <w:t>Документација</w:t>
      </w:r>
      <w:proofErr w:type="spellEnd"/>
      <w:r w:rsidR="00C26C91" w:rsidRPr="00E809A6">
        <w:rPr>
          <w:rFonts w:ascii="Arial" w:hAnsi="Arial" w:cs="Arial"/>
          <w:b/>
          <w:sz w:val="22"/>
          <w:szCs w:val="22"/>
          <w:lang w:val="ru-RU"/>
        </w:rPr>
        <w:t>:</w:t>
      </w:r>
      <w:r w:rsidR="00C26C91" w:rsidRPr="00E809A6">
        <w:rPr>
          <w:rFonts w:ascii="Arial" w:hAnsi="Arial" w:cs="Arial"/>
          <w:sz w:val="22"/>
          <w:szCs w:val="22"/>
          <w:lang w:val="ru-RU"/>
        </w:rPr>
        <w:t xml:space="preserve"> </w:t>
      </w:r>
    </w:p>
    <w:p w:rsidR="00C26C91" w:rsidRPr="00E809A6" w:rsidRDefault="00C26C91" w:rsidP="009252F7">
      <w:pPr>
        <w:pStyle w:val="Teloteksta"/>
        <w:rPr>
          <w:rFonts w:ascii="Arial" w:hAnsi="Arial" w:cs="Arial"/>
          <w:sz w:val="22"/>
          <w:szCs w:val="22"/>
          <w:lang w:val="ru-RU"/>
        </w:rPr>
      </w:pPr>
      <w:r w:rsidRPr="00E809A6">
        <w:rPr>
          <w:rFonts w:ascii="Arial" w:hAnsi="Arial" w:cs="Arial"/>
          <w:sz w:val="22"/>
          <w:szCs w:val="22"/>
          <w:lang w:val="ru-RU"/>
        </w:rPr>
        <w:t xml:space="preserve">По потреби,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Наручилац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може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накнадно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захтевати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доставу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>:</w:t>
      </w:r>
    </w:p>
    <w:p w:rsidR="00C26C91" w:rsidRPr="00E809A6" w:rsidRDefault="00C26C91" w:rsidP="009252F7">
      <w:pPr>
        <w:pStyle w:val="Teloteksta"/>
        <w:rPr>
          <w:rFonts w:ascii="Arial" w:hAnsi="Arial" w:cs="Arial"/>
          <w:sz w:val="22"/>
          <w:szCs w:val="22"/>
          <w:lang w:val="ru-RU"/>
        </w:rPr>
      </w:pPr>
      <w:r w:rsidRPr="00E809A6">
        <w:rPr>
          <w:rFonts w:ascii="Arial" w:hAnsi="Arial" w:cs="Arial"/>
          <w:sz w:val="22"/>
          <w:szCs w:val="22"/>
          <w:lang w:val="ru-RU"/>
        </w:rPr>
        <w:t>•</w:t>
      </w:r>
      <w:r w:rsidR="00E809A6">
        <w:rPr>
          <w:rFonts w:ascii="Arial" w:hAnsi="Arial" w:cs="Arial"/>
          <w:sz w:val="22"/>
          <w:szCs w:val="22"/>
          <w:lang w:val="ru-RU"/>
        </w:rPr>
        <w:t xml:space="preserve"> </w:t>
      </w:r>
      <w:r w:rsidR="00E809A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Извештај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о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рејтингу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,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издат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од стране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компаније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„</w:t>
      </w:r>
      <w:proofErr w:type="spellStart"/>
      <w:r w:rsidRPr="0091700D">
        <w:rPr>
          <w:rFonts w:ascii="Arial" w:hAnsi="Arial" w:cs="Arial"/>
          <w:i/>
          <w:sz w:val="22"/>
          <w:szCs w:val="22"/>
          <w:lang w:val="ru-RU"/>
        </w:rPr>
        <w:t>Dun&amp;Bradstreet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>“ (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примењује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се на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компаније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које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нису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регистроване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на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територији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E809A6">
        <w:rPr>
          <w:rFonts w:ascii="Arial" w:hAnsi="Arial" w:cs="Arial"/>
          <w:sz w:val="22"/>
          <w:szCs w:val="22"/>
          <w:lang w:val="ru-RU"/>
        </w:rPr>
        <w:t>Србије</w:t>
      </w:r>
      <w:proofErr w:type="spellEnd"/>
      <w:r w:rsidRPr="00E809A6">
        <w:rPr>
          <w:rFonts w:ascii="Arial" w:hAnsi="Arial" w:cs="Arial"/>
          <w:sz w:val="22"/>
          <w:szCs w:val="22"/>
          <w:lang w:val="ru-RU"/>
        </w:rPr>
        <w:t xml:space="preserve">), </w:t>
      </w:r>
    </w:p>
    <w:p w:rsidR="00C26C91" w:rsidRPr="00E809A6" w:rsidRDefault="00C26C91" w:rsidP="009252F7">
      <w:pPr>
        <w:spacing w:before="0" w:after="0"/>
        <w:rPr>
          <w:rFonts w:eastAsia="Times New Roman" w:cs="Arial"/>
          <w:lang w:val="ru-RU" w:eastAsia="sr-Latn-CS"/>
        </w:rPr>
      </w:pPr>
      <w:r w:rsidRPr="00E809A6">
        <w:rPr>
          <w:rFonts w:eastAsia="Times New Roman" w:cs="Arial"/>
          <w:lang w:val="ru-RU" w:eastAsia="sr-Latn-CS"/>
        </w:rPr>
        <w:t>•</w:t>
      </w:r>
      <w:r w:rsidR="00E809A6">
        <w:rPr>
          <w:rFonts w:eastAsia="Times New Roman" w:cs="Arial"/>
          <w:lang w:val="ru-RU" w:eastAsia="sr-Latn-CS"/>
        </w:rPr>
        <w:t xml:space="preserve">  </w:t>
      </w:r>
      <w:proofErr w:type="spellStart"/>
      <w:r w:rsidRPr="00E809A6">
        <w:rPr>
          <w:rFonts w:eastAsia="Times New Roman" w:cs="Arial"/>
          <w:lang w:val="ru-RU" w:eastAsia="sr-Latn-CS"/>
        </w:rPr>
        <w:t>Извештај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о </w:t>
      </w:r>
      <w:proofErr w:type="spellStart"/>
      <w:r w:rsidRPr="00E809A6">
        <w:rPr>
          <w:rFonts w:eastAsia="Times New Roman" w:cs="Arial"/>
          <w:lang w:val="ru-RU" w:eastAsia="sr-Latn-CS"/>
        </w:rPr>
        <w:t>солвентности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</w:t>
      </w:r>
      <w:proofErr w:type="spellStart"/>
      <w:r w:rsidRPr="00E809A6">
        <w:rPr>
          <w:rFonts w:eastAsia="Times New Roman" w:cs="Arial"/>
          <w:lang w:val="ru-RU" w:eastAsia="sr-Latn-CS"/>
        </w:rPr>
        <w:t>понуђача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и </w:t>
      </w:r>
      <w:proofErr w:type="spellStart"/>
      <w:r w:rsidRPr="00E809A6">
        <w:rPr>
          <w:rFonts w:eastAsia="Times New Roman" w:cs="Arial"/>
          <w:lang w:val="ru-RU" w:eastAsia="sr-Latn-CS"/>
        </w:rPr>
        <w:t>финансијски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</w:t>
      </w:r>
      <w:proofErr w:type="spellStart"/>
      <w:r w:rsidRPr="00E809A6">
        <w:rPr>
          <w:rFonts w:eastAsia="Times New Roman" w:cs="Arial"/>
          <w:lang w:val="ru-RU" w:eastAsia="sr-Latn-CS"/>
        </w:rPr>
        <w:t>извештај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о позитивном "скорингу" (</w:t>
      </w:r>
      <w:proofErr w:type="spellStart"/>
      <w:r w:rsidRPr="00E809A6">
        <w:rPr>
          <w:rFonts w:eastAsia="Times New Roman" w:cs="Arial"/>
          <w:lang w:val="ru-RU" w:eastAsia="sr-Latn-CS"/>
        </w:rPr>
        <w:t>примењује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се на </w:t>
      </w:r>
      <w:proofErr w:type="spellStart"/>
      <w:r w:rsidRPr="00E809A6">
        <w:rPr>
          <w:rFonts w:eastAsia="Times New Roman" w:cs="Arial"/>
          <w:lang w:val="ru-RU" w:eastAsia="sr-Latn-CS"/>
        </w:rPr>
        <w:t>компаније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</w:t>
      </w:r>
      <w:proofErr w:type="spellStart"/>
      <w:r w:rsidRPr="00E809A6">
        <w:rPr>
          <w:rFonts w:eastAsia="Times New Roman" w:cs="Arial"/>
          <w:lang w:val="ru-RU" w:eastAsia="sr-Latn-CS"/>
        </w:rPr>
        <w:t>које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су </w:t>
      </w:r>
      <w:proofErr w:type="spellStart"/>
      <w:r w:rsidRPr="00E809A6">
        <w:rPr>
          <w:rFonts w:eastAsia="Times New Roman" w:cs="Arial"/>
          <w:lang w:val="ru-RU" w:eastAsia="sr-Latn-CS"/>
        </w:rPr>
        <w:t>регистроване</w:t>
      </w:r>
      <w:proofErr w:type="spellEnd"/>
      <w:r w:rsidRPr="00E809A6">
        <w:rPr>
          <w:rFonts w:eastAsia="Times New Roman" w:cs="Arial"/>
          <w:lang w:val="ru-RU" w:eastAsia="sr-Latn-CS"/>
        </w:rPr>
        <w:t xml:space="preserve"> у </w:t>
      </w:r>
      <w:proofErr w:type="spellStart"/>
      <w:r w:rsidRPr="00E809A6">
        <w:rPr>
          <w:rFonts w:eastAsia="Times New Roman" w:cs="Arial"/>
          <w:lang w:val="ru-RU" w:eastAsia="sr-Latn-CS"/>
        </w:rPr>
        <w:t>Србији</w:t>
      </w:r>
      <w:proofErr w:type="spellEnd"/>
      <w:r w:rsidRPr="00E809A6">
        <w:rPr>
          <w:rFonts w:eastAsia="Times New Roman" w:cs="Arial"/>
          <w:lang w:val="ru-RU" w:eastAsia="sr-Latn-CS"/>
        </w:rPr>
        <w:t>).</w:t>
      </w:r>
    </w:p>
    <w:p w:rsidR="009252F7" w:rsidRPr="00E809A6" w:rsidRDefault="009252F7" w:rsidP="00527CAE">
      <w:pPr>
        <w:spacing w:before="0" w:after="0"/>
        <w:rPr>
          <w:rFonts w:cs="Arial"/>
          <w:color w:val="FF0000"/>
          <w:lang w:val="ru-RU"/>
        </w:rPr>
      </w:pPr>
    </w:p>
    <w:p w:rsidR="00C125F7" w:rsidRPr="001B08DC" w:rsidRDefault="00386329" w:rsidP="00C125F7">
      <w:pPr>
        <w:pStyle w:val="Teloteksta"/>
        <w:rPr>
          <w:rFonts w:ascii="Arial" w:hAnsi="Arial" w:cs="Arial"/>
          <w:sz w:val="22"/>
          <w:szCs w:val="22"/>
          <w:lang w:val="ru-RU"/>
        </w:rPr>
      </w:pPr>
      <w:r>
        <w:rPr>
          <w:rFonts w:ascii="Arial" w:hAnsi="Arial" w:cs="Arial"/>
          <w:b/>
          <w:bCs/>
          <w:sz w:val="22"/>
          <w:szCs w:val="22"/>
        </w:rPr>
        <w:t>2</w:t>
      </w:r>
      <w:r w:rsidR="0016483E">
        <w:rPr>
          <w:rFonts w:ascii="Arial" w:hAnsi="Arial" w:cs="Arial"/>
          <w:b/>
          <w:bCs/>
          <w:sz w:val="22"/>
          <w:szCs w:val="22"/>
        </w:rPr>
        <w:t xml:space="preserve">. </w:t>
      </w:r>
      <w:r w:rsidR="00C125F7" w:rsidRPr="001B08DC">
        <w:rPr>
          <w:rFonts w:ascii="Arial" w:hAnsi="Arial" w:cs="Arial"/>
          <w:b/>
          <w:bCs/>
          <w:sz w:val="22"/>
          <w:szCs w:val="22"/>
        </w:rPr>
        <w:t>Рок важности понуде</w:t>
      </w:r>
      <w:r w:rsidR="00C125F7" w:rsidRPr="001B08DC">
        <w:rPr>
          <w:rFonts w:ascii="Arial" w:hAnsi="Arial" w:cs="Arial"/>
          <w:sz w:val="22"/>
          <w:szCs w:val="22"/>
        </w:rPr>
        <w:t>:</w:t>
      </w:r>
    </w:p>
    <w:p w:rsidR="00C125F7" w:rsidRDefault="00C125F7" w:rsidP="00C125F7">
      <w:pPr>
        <w:pStyle w:val="Teloteksta"/>
        <w:rPr>
          <w:rFonts w:ascii="Arial" w:hAnsi="Arial" w:cs="Arial"/>
          <w:sz w:val="22"/>
          <w:szCs w:val="22"/>
          <w:lang w:val="ru-RU"/>
        </w:rPr>
      </w:pPr>
      <w:r w:rsidRPr="001B08DC">
        <w:rPr>
          <w:rFonts w:ascii="Arial" w:hAnsi="Arial" w:cs="Arial"/>
          <w:sz w:val="22"/>
          <w:szCs w:val="22"/>
          <w:lang w:val="ru-RU"/>
        </w:rPr>
        <w:t xml:space="preserve">Мора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бити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најмање</w:t>
      </w:r>
      <w:proofErr w:type="spellEnd"/>
      <w:r w:rsidR="008160C7">
        <w:rPr>
          <w:rFonts w:ascii="Arial" w:hAnsi="Arial" w:cs="Arial"/>
          <w:sz w:val="22"/>
          <w:szCs w:val="22"/>
        </w:rPr>
        <w:t xml:space="preserve"> 120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календарских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дана од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коначног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рока за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достављање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B08DC">
        <w:rPr>
          <w:rFonts w:ascii="Arial" w:hAnsi="Arial" w:cs="Arial"/>
          <w:sz w:val="22"/>
          <w:szCs w:val="22"/>
          <w:lang w:val="ru-RU"/>
        </w:rPr>
        <w:t>понуда</w:t>
      </w:r>
      <w:proofErr w:type="spellEnd"/>
      <w:r w:rsidRPr="001B08DC">
        <w:rPr>
          <w:rFonts w:ascii="Arial" w:hAnsi="Arial" w:cs="Arial"/>
          <w:sz w:val="22"/>
          <w:szCs w:val="22"/>
          <w:lang w:val="ru-RU"/>
        </w:rPr>
        <w:t>.</w:t>
      </w:r>
    </w:p>
    <w:p w:rsidR="00C125F7" w:rsidRDefault="00C125F7" w:rsidP="00C125F7">
      <w:pPr>
        <w:pStyle w:val="Teloteksta"/>
        <w:rPr>
          <w:rFonts w:ascii="Arial" w:hAnsi="Arial" w:cs="Arial"/>
          <w:sz w:val="22"/>
          <w:szCs w:val="22"/>
        </w:rPr>
      </w:pPr>
    </w:p>
    <w:p w:rsidR="00C125F7" w:rsidRPr="00B80C39" w:rsidRDefault="00386329" w:rsidP="00C125F7">
      <w:pPr>
        <w:pStyle w:val="Telotek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lang w:val="sr-Cyrl-CS"/>
        </w:rPr>
        <w:t>3</w:t>
      </w:r>
      <w:r w:rsidR="0016483E">
        <w:rPr>
          <w:rFonts w:ascii="Arial" w:hAnsi="Arial" w:cs="Arial"/>
          <w:b/>
          <w:sz w:val="22"/>
          <w:szCs w:val="22"/>
          <w:lang w:val="sr-Cyrl-CS"/>
        </w:rPr>
        <w:t xml:space="preserve">. </w:t>
      </w:r>
      <w:r w:rsidR="00C125F7" w:rsidRPr="001B08DC">
        <w:rPr>
          <w:rFonts w:ascii="Arial" w:hAnsi="Arial" w:cs="Arial"/>
          <w:b/>
          <w:sz w:val="22"/>
          <w:szCs w:val="22"/>
          <w:lang w:val="sr-Cyrl-CS"/>
        </w:rPr>
        <w:t>Критеријум за избор добављача</w:t>
      </w:r>
      <w:r w:rsidR="00C125F7" w:rsidRPr="001B08DC">
        <w:rPr>
          <w:rFonts w:ascii="Arial" w:hAnsi="Arial" w:cs="Arial"/>
          <w:sz w:val="22"/>
          <w:szCs w:val="22"/>
        </w:rPr>
        <w:t>:</w:t>
      </w:r>
    </w:p>
    <w:p w:rsidR="00C61A51" w:rsidRPr="006D51AB" w:rsidRDefault="00C125F7" w:rsidP="00C125F7">
      <w:pPr>
        <w:spacing w:before="0" w:after="0"/>
        <w:rPr>
          <w:rFonts w:cs="Arial"/>
          <w:lang w:val="ru-RU"/>
        </w:rPr>
      </w:pPr>
      <w:proofErr w:type="spellStart"/>
      <w:r w:rsidRPr="001B08DC">
        <w:rPr>
          <w:rFonts w:cs="Arial"/>
          <w:lang w:val="ru-RU"/>
        </w:rPr>
        <w:t>Економски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најповољнија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понуда</w:t>
      </w:r>
      <w:proofErr w:type="spellEnd"/>
      <w:r w:rsidRPr="001B08DC">
        <w:rPr>
          <w:rFonts w:cs="Arial"/>
          <w:lang w:val="ru-RU"/>
        </w:rPr>
        <w:t xml:space="preserve"> под </w:t>
      </w:r>
      <w:proofErr w:type="spellStart"/>
      <w:r w:rsidRPr="001B08DC">
        <w:rPr>
          <w:rFonts w:cs="Arial"/>
          <w:lang w:val="ru-RU"/>
        </w:rPr>
        <w:t>условом</w:t>
      </w:r>
      <w:proofErr w:type="spellEnd"/>
      <w:r w:rsidRPr="001B08DC">
        <w:rPr>
          <w:rFonts w:cs="Arial"/>
          <w:lang w:val="ru-RU"/>
        </w:rPr>
        <w:t xml:space="preserve"> да </w:t>
      </w:r>
      <w:proofErr w:type="spellStart"/>
      <w:r w:rsidRPr="001B08DC">
        <w:rPr>
          <w:rFonts w:cs="Arial"/>
          <w:lang w:val="ru-RU"/>
        </w:rPr>
        <w:t>је</w:t>
      </w:r>
      <w:proofErr w:type="spellEnd"/>
      <w:r w:rsidRPr="001B08DC">
        <w:rPr>
          <w:rFonts w:cs="Arial"/>
          <w:lang w:val="ru-RU"/>
        </w:rPr>
        <w:t xml:space="preserve"> позитивно технички </w:t>
      </w:r>
      <w:proofErr w:type="spellStart"/>
      <w:r w:rsidRPr="001B08DC">
        <w:rPr>
          <w:rFonts w:cs="Arial"/>
          <w:lang w:val="ru-RU"/>
        </w:rPr>
        <w:t>оцењена</w:t>
      </w:r>
      <w:proofErr w:type="spellEnd"/>
      <w:r w:rsidRPr="006D51AB">
        <w:rPr>
          <w:rFonts w:cs="Arial"/>
          <w:lang w:val="ru-RU"/>
        </w:rPr>
        <w:t>.</w:t>
      </w:r>
    </w:p>
    <w:p w:rsidR="006160CC" w:rsidRDefault="006160CC" w:rsidP="00C04054">
      <w:pPr>
        <w:spacing w:before="0" w:after="0"/>
        <w:rPr>
          <w:rFonts w:cs="Arial"/>
          <w:lang w:val="sr-Cyrl-CS"/>
        </w:rPr>
      </w:pPr>
      <w:r w:rsidRPr="00076F6F">
        <w:rPr>
          <w:rFonts w:cs="Arial"/>
          <w:lang w:val="sr-Cyrl-CS"/>
        </w:rPr>
        <w:t xml:space="preserve">Набавка </w:t>
      </w:r>
      <w:r w:rsidRPr="006160CC">
        <w:rPr>
          <w:rFonts w:cs="Arial"/>
          <w:lang w:val="sr-Cyrl-CS"/>
        </w:rPr>
        <w:t>ће бити реализована</w:t>
      </w:r>
      <w:r w:rsidRPr="00076F6F">
        <w:rPr>
          <w:rFonts w:cs="Arial"/>
          <w:lang w:val="sr-Cyrl-CS"/>
        </w:rPr>
        <w:t xml:space="preserve">: </w:t>
      </w:r>
    </w:p>
    <w:p w:rsidR="00B50EBC" w:rsidRDefault="00B50EBC" w:rsidP="00396BC0">
      <w:pPr>
        <w:shd w:val="clear" w:color="auto" w:fill="FFFFFF" w:themeFill="background1"/>
        <w:spacing w:before="0" w:after="0"/>
        <w:rPr>
          <w:rFonts w:cs="Arial"/>
          <w:lang w:val="sr-Cyrl-CS"/>
        </w:rPr>
      </w:pPr>
    </w:p>
    <w:p w:rsidR="00A640F1" w:rsidRPr="00FB09C3" w:rsidRDefault="00A640F1" w:rsidP="00A640F1">
      <w:pPr>
        <w:pStyle w:val="Pasussalistom"/>
        <w:numPr>
          <w:ilvl w:val="0"/>
          <w:numId w:val="26"/>
        </w:numPr>
        <w:shd w:val="clear" w:color="auto" w:fill="FFFFFF" w:themeFill="background1"/>
        <w:spacing w:before="0" w:after="0"/>
        <w:ind w:left="425" w:hanging="357"/>
        <w:rPr>
          <w:rFonts w:cs="Arial"/>
          <w:lang w:val="sr-Cyrl-CS"/>
        </w:rPr>
      </w:pPr>
      <w:r w:rsidRPr="00396BC0">
        <w:rPr>
          <w:rFonts w:cs="Arial"/>
          <w:lang w:val="sr-Cyrl-RS"/>
        </w:rPr>
        <w:t>За целокупни обим дефинисан техничким задатком</w:t>
      </w:r>
    </w:p>
    <w:p w:rsidR="00B36A30" w:rsidRPr="00720130" w:rsidRDefault="00B36A30" w:rsidP="00C125F7">
      <w:pPr>
        <w:spacing w:before="0" w:after="0"/>
        <w:rPr>
          <w:rFonts w:cs="Arial"/>
          <w:szCs w:val="20"/>
          <w:lang w:val="sr-Cyrl-CS"/>
        </w:rPr>
      </w:pPr>
    </w:p>
    <w:p w:rsidR="00E6390F" w:rsidRDefault="00C125F7" w:rsidP="00C125F7">
      <w:pPr>
        <w:spacing w:before="0" w:after="0"/>
        <w:rPr>
          <w:rFonts w:cs="Arial"/>
          <w:lang w:val="ru-RU"/>
        </w:rPr>
      </w:pPr>
      <w:proofErr w:type="spellStart"/>
      <w:r w:rsidRPr="006D51AB">
        <w:rPr>
          <w:rFonts w:cs="Arial"/>
          <w:szCs w:val="20"/>
          <w:lang w:val="ru-RU"/>
        </w:rPr>
        <w:t>Наручилац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задржава</w:t>
      </w:r>
      <w:proofErr w:type="spellEnd"/>
      <w:r w:rsidRPr="006D51AB">
        <w:rPr>
          <w:rFonts w:cs="Arial"/>
          <w:szCs w:val="20"/>
          <w:lang w:val="ru-RU"/>
        </w:rPr>
        <w:t xml:space="preserve"> право да </w:t>
      </w:r>
      <w:proofErr w:type="spellStart"/>
      <w:r w:rsidRPr="006D51AB">
        <w:rPr>
          <w:rFonts w:cs="Arial"/>
          <w:szCs w:val="20"/>
          <w:lang w:val="ru-RU"/>
        </w:rPr>
        <w:t>након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добијања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понуда</w:t>
      </w:r>
      <w:proofErr w:type="spellEnd"/>
      <w:r w:rsidRPr="006D51AB">
        <w:rPr>
          <w:rFonts w:cs="Arial"/>
          <w:szCs w:val="20"/>
          <w:lang w:val="ru-RU"/>
        </w:rPr>
        <w:t xml:space="preserve">, </w:t>
      </w:r>
      <w:proofErr w:type="spellStart"/>
      <w:r w:rsidRPr="006D51AB">
        <w:rPr>
          <w:rFonts w:cs="Arial"/>
          <w:szCs w:val="20"/>
          <w:lang w:val="ru-RU"/>
        </w:rPr>
        <w:t>спроведе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преговоре</w:t>
      </w:r>
      <w:proofErr w:type="spellEnd"/>
      <w:r w:rsidRPr="006D51AB">
        <w:rPr>
          <w:rFonts w:cs="Arial"/>
          <w:szCs w:val="20"/>
          <w:lang w:val="ru-RU"/>
        </w:rPr>
        <w:t xml:space="preserve"> о цени уз </w:t>
      </w:r>
      <w:proofErr w:type="spellStart"/>
      <w:r w:rsidRPr="006D51AB">
        <w:rPr>
          <w:rFonts w:cs="Arial"/>
          <w:szCs w:val="20"/>
          <w:lang w:val="ru-RU"/>
        </w:rPr>
        <w:t>обавезу</w:t>
      </w:r>
      <w:proofErr w:type="spellEnd"/>
      <w:r w:rsidRPr="006D51AB">
        <w:rPr>
          <w:rFonts w:cs="Arial"/>
          <w:szCs w:val="20"/>
          <w:lang w:val="ru-RU"/>
        </w:rPr>
        <w:t xml:space="preserve"> да </w:t>
      </w:r>
      <w:proofErr w:type="spellStart"/>
      <w:r w:rsidRPr="006D51AB">
        <w:rPr>
          <w:rFonts w:cs="Arial"/>
          <w:szCs w:val="20"/>
          <w:lang w:val="ru-RU"/>
        </w:rPr>
        <w:t>правовремено</w:t>
      </w:r>
      <w:proofErr w:type="spellEnd"/>
      <w:r w:rsidRPr="006D51AB">
        <w:rPr>
          <w:rFonts w:cs="Arial"/>
          <w:szCs w:val="20"/>
          <w:lang w:val="ru-RU"/>
        </w:rPr>
        <w:t xml:space="preserve"> извести </w:t>
      </w:r>
      <w:proofErr w:type="spellStart"/>
      <w:r w:rsidRPr="006D51AB">
        <w:rPr>
          <w:rFonts w:cs="Arial"/>
          <w:szCs w:val="20"/>
          <w:lang w:val="ru-RU"/>
        </w:rPr>
        <w:t>Понуђаче</w:t>
      </w:r>
      <w:proofErr w:type="spellEnd"/>
      <w:r w:rsidRPr="006D51AB">
        <w:rPr>
          <w:rFonts w:cs="Arial"/>
          <w:szCs w:val="20"/>
          <w:lang w:val="ru-RU"/>
        </w:rPr>
        <w:t xml:space="preserve"> о томе </w:t>
      </w:r>
      <w:proofErr w:type="spellStart"/>
      <w:r w:rsidRPr="006D51AB">
        <w:rPr>
          <w:rFonts w:cs="Arial"/>
          <w:szCs w:val="20"/>
          <w:lang w:val="ru-RU"/>
        </w:rPr>
        <w:t>када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ће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преговори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бити</w:t>
      </w:r>
      <w:proofErr w:type="spellEnd"/>
      <w:r w:rsidRPr="006D51AB">
        <w:rPr>
          <w:rFonts w:cs="Arial"/>
          <w:szCs w:val="20"/>
          <w:lang w:val="ru-RU"/>
        </w:rPr>
        <w:t xml:space="preserve"> </w:t>
      </w:r>
      <w:proofErr w:type="spellStart"/>
      <w:r w:rsidRPr="006D51AB">
        <w:rPr>
          <w:rFonts w:cs="Arial"/>
          <w:szCs w:val="20"/>
          <w:lang w:val="ru-RU"/>
        </w:rPr>
        <w:t>обављени</w:t>
      </w:r>
      <w:proofErr w:type="spellEnd"/>
      <w:r w:rsidRPr="006D51AB">
        <w:rPr>
          <w:rFonts w:cs="Arial"/>
          <w:szCs w:val="20"/>
          <w:lang w:val="ru-RU"/>
        </w:rPr>
        <w:t>.</w:t>
      </w:r>
    </w:p>
    <w:p w:rsidR="00E6390F" w:rsidRPr="006D51AB" w:rsidRDefault="00E6390F" w:rsidP="00C125F7">
      <w:pPr>
        <w:spacing w:before="0" w:after="0"/>
        <w:rPr>
          <w:rFonts w:cs="Arial"/>
          <w:lang w:val="ru-RU"/>
        </w:rPr>
      </w:pPr>
    </w:p>
    <w:p w:rsidR="00386329" w:rsidRPr="00F35DF6" w:rsidRDefault="00386329" w:rsidP="00386329">
      <w:pPr>
        <w:pStyle w:val="Teloteksta"/>
        <w:rPr>
          <w:rFonts w:ascii="Arial" w:hAnsi="Arial" w:cs="Arial"/>
          <w:b/>
          <w:bCs/>
          <w:sz w:val="22"/>
          <w:szCs w:val="22"/>
          <w:lang w:val="ru-RU"/>
        </w:rPr>
      </w:pPr>
      <w:r>
        <w:rPr>
          <w:rFonts w:ascii="Arial" w:hAnsi="Arial" w:cs="Arial"/>
          <w:b/>
          <w:bCs/>
          <w:sz w:val="22"/>
          <w:szCs w:val="22"/>
        </w:rPr>
        <w:t xml:space="preserve">4. </w:t>
      </w:r>
      <w:r w:rsidRPr="00F35DF6">
        <w:rPr>
          <w:rFonts w:ascii="Arial" w:hAnsi="Arial" w:cs="Arial"/>
          <w:b/>
          <w:bCs/>
          <w:sz w:val="22"/>
          <w:szCs w:val="22"/>
        </w:rPr>
        <w:t>Формирање цене:</w:t>
      </w:r>
    </w:p>
    <w:p w:rsidR="00386329" w:rsidRPr="00F35DF6" w:rsidRDefault="00386329" w:rsidP="00386329">
      <w:pPr>
        <w:pStyle w:val="Teloteksta"/>
        <w:rPr>
          <w:rFonts w:ascii="Arial" w:hAnsi="Arial" w:cs="Arial"/>
          <w:bCs/>
          <w:sz w:val="22"/>
          <w:szCs w:val="22"/>
        </w:rPr>
      </w:pPr>
      <w:r w:rsidRPr="00F35DF6">
        <w:rPr>
          <w:rFonts w:ascii="Arial" w:hAnsi="Arial" w:cs="Arial"/>
          <w:bCs/>
          <w:sz w:val="22"/>
          <w:szCs w:val="22"/>
        </w:rPr>
        <w:t xml:space="preserve">Јединичне цене укључују све трошкове који су неопходни за (реализацију предметне услуге или испоруку материјала, навести паритет). Јединичну цену и укупну цену је потребно исказати у РСД или ЕУР без ПДВ-а. </w:t>
      </w:r>
    </w:p>
    <w:p w:rsidR="007842EC" w:rsidRDefault="007842EC" w:rsidP="006160CC">
      <w:pPr>
        <w:pStyle w:val="Teloteksta"/>
        <w:rPr>
          <w:rFonts w:ascii="Arial" w:hAnsi="Arial" w:cs="Arial"/>
          <w:b/>
          <w:sz w:val="22"/>
          <w:szCs w:val="22"/>
        </w:rPr>
      </w:pPr>
    </w:p>
    <w:p w:rsidR="00A640F1" w:rsidRDefault="00A640F1" w:rsidP="006160CC">
      <w:pPr>
        <w:pStyle w:val="Teloteksta"/>
        <w:rPr>
          <w:rFonts w:ascii="Arial" w:hAnsi="Arial" w:cs="Arial"/>
          <w:b/>
          <w:sz w:val="22"/>
          <w:szCs w:val="22"/>
        </w:rPr>
      </w:pPr>
    </w:p>
    <w:p w:rsidR="00A640F1" w:rsidRDefault="00A640F1" w:rsidP="006160CC">
      <w:pPr>
        <w:pStyle w:val="Teloteksta"/>
        <w:rPr>
          <w:rFonts w:ascii="Arial" w:hAnsi="Arial" w:cs="Arial"/>
          <w:b/>
          <w:sz w:val="22"/>
          <w:szCs w:val="22"/>
        </w:rPr>
      </w:pPr>
    </w:p>
    <w:p w:rsidR="00A640F1" w:rsidRDefault="00A640F1" w:rsidP="006160CC">
      <w:pPr>
        <w:pStyle w:val="Teloteksta"/>
        <w:rPr>
          <w:rFonts w:ascii="Arial" w:hAnsi="Arial" w:cs="Arial"/>
          <w:b/>
          <w:sz w:val="22"/>
          <w:szCs w:val="22"/>
        </w:rPr>
      </w:pPr>
    </w:p>
    <w:p w:rsidR="00A640F1" w:rsidRDefault="00A640F1" w:rsidP="006160CC">
      <w:pPr>
        <w:pStyle w:val="Teloteksta"/>
        <w:rPr>
          <w:rFonts w:ascii="Arial" w:hAnsi="Arial" w:cs="Arial"/>
          <w:b/>
          <w:sz w:val="22"/>
          <w:szCs w:val="22"/>
        </w:rPr>
      </w:pPr>
    </w:p>
    <w:p w:rsidR="006160CC" w:rsidRPr="001B08DC" w:rsidRDefault="00C61A51" w:rsidP="006160CC">
      <w:pPr>
        <w:pStyle w:val="Teloteksta"/>
        <w:rPr>
          <w:rFonts w:ascii="Arial" w:hAnsi="Arial" w:cs="Arial"/>
          <w:b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</w:rPr>
        <w:t>5</w:t>
      </w:r>
      <w:r w:rsidR="0037494C">
        <w:rPr>
          <w:rFonts w:ascii="Arial" w:hAnsi="Arial" w:cs="Arial"/>
          <w:b/>
          <w:sz w:val="22"/>
          <w:szCs w:val="22"/>
        </w:rPr>
        <w:t xml:space="preserve">. </w:t>
      </w:r>
      <w:r w:rsidR="006160CC" w:rsidRPr="001B08DC">
        <w:rPr>
          <w:rFonts w:ascii="Arial" w:hAnsi="Arial" w:cs="Arial"/>
          <w:b/>
          <w:sz w:val="22"/>
          <w:szCs w:val="22"/>
        </w:rPr>
        <w:t>Одустанак наручиоца од набавке</w:t>
      </w:r>
      <w:r w:rsidR="006160CC" w:rsidRPr="001B08DC">
        <w:rPr>
          <w:rFonts w:ascii="Arial" w:hAnsi="Arial" w:cs="Arial"/>
          <w:b/>
          <w:sz w:val="22"/>
          <w:szCs w:val="22"/>
          <w:lang w:val="sr-Cyrl-CS"/>
        </w:rPr>
        <w:t>:</w:t>
      </w:r>
    </w:p>
    <w:p w:rsidR="006160CC" w:rsidRPr="006160CC" w:rsidRDefault="006160CC" w:rsidP="006160CC">
      <w:pPr>
        <w:pStyle w:val="Teloteksta"/>
        <w:rPr>
          <w:rFonts w:ascii="Arial" w:hAnsi="Arial" w:cs="Arial"/>
          <w:sz w:val="20"/>
          <w:szCs w:val="22"/>
        </w:rPr>
      </w:pPr>
      <w:r w:rsidRPr="001B08DC">
        <w:rPr>
          <w:rFonts w:ascii="Arial" w:hAnsi="Arial" w:cs="Arial"/>
          <w:sz w:val="22"/>
          <w:szCs w:val="22"/>
        </w:rPr>
        <w:t>Наручилац задржава право да у сваком моменту, а најкасније до закључења уговора са изабраним понуђачем и без навођења разлога одустане од даљег спровођења овог поступка набавке, без било каквог права понуђача да му наручилац због тога надокнади евентуално проузроковану штету или било које трошкове учешћа у поступку набавке по овом Позиву.</w:t>
      </w:r>
      <w:r>
        <w:rPr>
          <w:rFonts w:ascii="Arial" w:hAnsi="Arial" w:cs="Arial"/>
          <w:sz w:val="22"/>
          <w:szCs w:val="22"/>
        </w:rPr>
        <w:t xml:space="preserve"> </w:t>
      </w:r>
      <w:r w:rsidRPr="006160CC">
        <w:rPr>
          <w:rFonts w:ascii="Arial" w:hAnsi="Arial" w:cs="Arial"/>
          <w:sz w:val="22"/>
          <w:szCs w:val="20"/>
        </w:rPr>
        <w:t>Одустанак од набавке подразумева одустанак од набавке у целини или одустанак од дела набавке</w:t>
      </w:r>
      <w:r>
        <w:rPr>
          <w:rFonts w:ascii="Arial" w:hAnsi="Arial" w:cs="Arial"/>
          <w:sz w:val="22"/>
          <w:szCs w:val="20"/>
        </w:rPr>
        <w:t>.</w:t>
      </w:r>
    </w:p>
    <w:p w:rsidR="009252F7" w:rsidRPr="001B08DC" w:rsidRDefault="009252F7" w:rsidP="006160CC">
      <w:pPr>
        <w:pStyle w:val="Teloteksta"/>
        <w:rPr>
          <w:rFonts w:ascii="Arial" w:hAnsi="Arial" w:cs="Arial"/>
          <w:sz w:val="22"/>
          <w:szCs w:val="22"/>
        </w:rPr>
      </w:pPr>
    </w:p>
    <w:p w:rsidR="006160CC" w:rsidRPr="006D51AB" w:rsidRDefault="00C61A51" w:rsidP="006160CC">
      <w:pPr>
        <w:spacing w:before="0" w:after="0"/>
        <w:rPr>
          <w:rFonts w:cs="Arial"/>
          <w:lang w:val="ru-RU"/>
        </w:rPr>
      </w:pPr>
      <w:r>
        <w:rPr>
          <w:rFonts w:cs="Arial"/>
          <w:b/>
          <w:lang w:val="ru-RU"/>
        </w:rPr>
        <w:t>6</w:t>
      </w:r>
      <w:r w:rsidR="0037494C">
        <w:rPr>
          <w:rFonts w:cs="Arial"/>
          <w:b/>
          <w:lang w:val="ru-RU"/>
        </w:rPr>
        <w:t xml:space="preserve">. </w:t>
      </w:r>
      <w:proofErr w:type="spellStart"/>
      <w:r w:rsidR="006160CC" w:rsidRPr="001B08DC">
        <w:rPr>
          <w:rFonts w:cs="Arial"/>
          <w:b/>
          <w:lang w:val="ru-RU"/>
        </w:rPr>
        <w:t>Валидност</w:t>
      </w:r>
      <w:proofErr w:type="spellEnd"/>
      <w:r w:rsidR="006160CC" w:rsidRPr="001B08DC">
        <w:rPr>
          <w:rFonts w:cs="Arial"/>
          <w:b/>
          <w:lang w:val="ru-RU"/>
        </w:rPr>
        <w:t xml:space="preserve"> </w:t>
      </w:r>
      <w:proofErr w:type="spellStart"/>
      <w:r w:rsidR="006160CC" w:rsidRPr="001B08DC">
        <w:rPr>
          <w:rFonts w:cs="Arial"/>
          <w:b/>
          <w:lang w:val="ru-RU"/>
        </w:rPr>
        <w:t>понуде</w:t>
      </w:r>
      <w:proofErr w:type="spellEnd"/>
      <w:r w:rsidR="006160CC" w:rsidRPr="001B08DC">
        <w:rPr>
          <w:rFonts w:cs="Arial"/>
          <w:b/>
          <w:lang w:val="ru-RU"/>
        </w:rPr>
        <w:t>:</w:t>
      </w:r>
    </w:p>
    <w:p w:rsidR="006160CC" w:rsidRPr="001B08DC" w:rsidRDefault="006160CC" w:rsidP="006160CC">
      <w:pPr>
        <w:spacing w:before="0" w:after="0"/>
        <w:rPr>
          <w:rFonts w:cs="Arial"/>
          <w:lang w:val="ru-RU"/>
        </w:rPr>
      </w:pPr>
      <w:r w:rsidRPr="001B08DC">
        <w:rPr>
          <w:rFonts w:cs="Arial"/>
          <w:lang w:val="ru-RU"/>
        </w:rPr>
        <w:t xml:space="preserve">На основу Закона о </w:t>
      </w:r>
      <w:proofErr w:type="spellStart"/>
      <w:r w:rsidRPr="001B08DC">
        <w:rPr>
          <w:rFonts w:cs="Arial"/>
          <w:lang w:val="ru-RU"/>
        </w:rPr>
        <w:t>облигационим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односима</w:t>
      </w:r>
      <w:proofErr w:type="spellEnd"/>
      <w:r w:rsidRPr="001B08DC">
        <w:rPr>
          <w:rFonts w:cs="Arial"/>
          <w:lang w:val="ru-RU"/>
        </w:rPr>
        <w:t xml:space="preserve"> (</w:t>
      </w:r>
      <w:proofErr w:type="spellStart"/>
      <w:r w:rsidRPr="001B08DC">
        <w:rPr>
          <w:rFonts w:cs="Arial"/>
          <w:lang w:val="ru-RU"/>
        </w:rPr>
        <w:t>даље</w:t>
      </w:r>
      <w:proofErr w:type="spellEnd"/>
      <w:r w:rsidRPr="001B08DC">
        <w:rPr>
          <w:rFonts w:cs="Arial"/>
          <w:lang w:val="ru-RU"/>
        </w:rPr>
        <w:t xml:space="preserve">: ЗОО) – </w:t>
      </w:r>
      <w:proofErr w:type="spellStart"/>
      <w:r w:rsidRPr="001B08DC">
        <w:rPr>
          <w:rFonts w:cs="Arial"/>
          <w:lang w:val="ru-RU"/>
        </w:rPr>
        <w:t>понуђач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је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везан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понудом</w:t>
      </w:r>
      <w:proofErr w:type="spellEnd"/>
      <w:r w:rsidRPr="001B08DC">
        <w:rPr>
          <w:rFonts w:cs="Arial"/>
          <w:lang w:val="ru-RU"/>
        </w:rPr>
        <w:t xml:space="preserve">, рок </w:t>
      </w:r>
      <w:proofErr w:type="spellStart"/>
      <w:r w:rsidRPr="001B08DC">
        <w:rPr>
          <w:rFonts w:cs="Arial"/>
          <w:lang w:val="ru-RU"/>
        </w:rPr>
        <w:t>важења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понуде</w:t>
      </w:r>
      <w:proofErr w:type="spellEnd"/>
      <w:r w:rsidRPr="001B08DC">
        <w:rPr>
          <w:rFonts w:cs="Arial"/>
          <w:lang w:val="ru-RU"/>
        </w:rPr>
        <w:t xml:space="preserve"> се </w:t>
      </w:r>
      <w:proofErr w:type="spellStart"/>
      <w:r w:rsidRPr="001B08DC">
        <w:rPr>
          <w:rFonts w:cs="Arial"/>
          <w:lang w:val="ru-RU"/>
        </w:rPr>
        <w:t>сматра</w:t>
      </w:r>
      <w:proofErr w:type="spellEnd"/>
      <w:r w:rsidRPr="001B08DC">
        <w:rPr>
          <w:rFonts w:cs="Arial"/>
          <w:lang w:val="ru-RU"/>
        </w:rPr>
        <w:t xml:space="preserve"> роком за </w:t>
      </w:r>
      <w:proofErr w:type="spellStart"/>
      <w:r w:rsidRPr="001B08DC">
        <w:rPr>
          <w:rFonts w:cs="Arial"/>
          <w:lang w:val="ru-RU"/>
        </w:rPr>
        <w:t>њено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прихватање</w:t>
      </w:r>
      <w:proofErr w:type="spellEnd"/>
      <w:r w:rsidRPr="001B08DC">
        <w:rPr>
          <w:rFonts w:cs="Arial"/>
          <w:lang w:val="ru-RU"/>
        </w:rPr>
        <w:t xml:space="preserve">, а </w:t>
      </w:r>
      <w:proofErr w:type="spellStart"/>
      <w:r w:rsidRPr="001B08DC">
        <w:rPr>
          <w:rFonts w:cs="Arial"/>
          <w:lang w:val="ru-RU"/>
        </w:rPr>
        <w:t>понуда</w:t>
      </w:r>
      <w:proofErr w:type="spellEnd"/>
      <w:r w:rsidRPr="001B08DC">
        <w:rPr>
          <w:rFonts w:cs="Arial"/>
          <w:lang w:val="ru-RU"/>
        </w:rPr>
        <w:t xml:space="preserve"> у </w:t>
      </w:r>
      <w:proofErr w:type="spellStart"/>
      <w:r w:rsidRPr="001B08DC">
        <w:rPr>
          <w:rFonts w:cs="Arial"/>
          <w:lang w:val="ru-RU"/>
        </w:rPr>
        <w:t>којој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је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одређен</w:t>
      </w:r>
      <w:proofErr w:type="spellEnd"/>
      <w:r w:rsidRPr="001B08DC">
        <w:rPr>
          <w:rFonts w:cs="Arial"/>
          <w:lang w:val="ru-RU"/>
        </w:rPr>
        <w:t xml:space="preserve"> рок за </w:t>
      </w:r>
      <w:proofErr w:type="spellStart"/>
      <w:r w:rsidRPr="001B08DC">
        <w:rPr>
          <w:rFonts w:cs="Arial"/>
          <w:lang w:val="ru-RU"/>
        </w:rPr>
        <w:t>њено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1B08DC">
        <w:rPr>
          <w:rFonts w:cs="Arial"/>
          <w:lang w:val="ru-RU"/>
        </w:rPr>
        <w:t>прихватање</w:t>
      </w:r>
      <w:proofErr w:type="spellEnd"/>
      <w:r w:rsidRPr="001B08DC">
        <w:rPr>
          <w:rFonts w:cs="Arial"/>
          <w:lang w:val="ru-RU"/>
        </w:rPr>
        <w:t xml:space="preserve">, </w:t>
      </w:r>
      <w:proofErr w:type="spellStart"/>
      <w:r w:rsidRPr="001B08DC">
        <w:rPr>
          <w:rFonts w:cs="Arial"/>
          <w:lang w:val="ru-RU"/>
        </w:rPr>
        <w:t>даје</w:t>
      </w:r>
      <w:proofErr w:type="spellEnd"/>
      <w:r w:rsidRPr="001B08DC">
        <w:rPr>
          <w:rFonts w:cs="Arial"/>
          <w:lang w:val="ru-RU"/>
        </w:rPr>
        <w:t xml:space="preserve"> </w:t>
      </w:r>
      <w:proofErr w:type="spellStart"/>
      <w:r w:rsidRPr="008F03CE">
        <w:rPr>
          <w:rFonts w:cs="Arial"/>
          <w:lang w:val="ru-RU"/>
        </w:rPr>
        <w:t>могућност</w:t>
      </w:r>
      <w:proofErr w:type="spellEnd"/>
      <w:r w:rsidRPr="008F03CE">
        <w:rPr>
          <w:rFonts w:cs="Arial"/>
          <w:lang w:val="ru-RU"/>
        </w:rPr>
        <w:t xml:space="preserve"> </w:t>
      </w:r>
      <w:r w:rsidR="008A2345" w:rsidRPr="008A2345">
        <w:rPr>
          <w:rFonts w:cs="Arial"/>
          <w:lang w:val="ru-RU"/>
        </w:rPr>
        <w:t>ХИП-</w:t>
      </w:r>
      <w:proofErr w:type="spellStart"/>
      <w:r w:rsidR="008A2345" w:rsidRPr="008A2345">
        <w:rPr>
          <w:rFonts w:cs="Arial"/>
          <w:lang w:val="ru-RU"/>
        </w:rPr>
        <w:t>Петрохемија</w:t>
      </w:r>
      <w:proofErr w:type="spellEnd"/>
      <w:r w:rsidR="008A2345" w:rsidRPr="008A2345">
        <w:rPr>
          <w:rFonts w:cs="Arial"/>
          <w:lang w:val="ru-RU"/>
        </w:rPr>
        <w:t xml:space="preserve"> </w:t>
      </w:r>
      <w:proofErr w:type="spellStart"/>
      <w:r w:rsidR="008A2345" w:rsidRPr="008A2345">
        <w:rPr>
          <w:rFonts w:cs="Arial"/>
          <w:lang w:val="ru-RU"/>
        </w:rPr>
        <w:t>доо</w:t>
      </w:r>
      <w:proofErr w:type="spellEnd"/>
      <w:r w:rsidR="008A2345" w:rsidRPr="008A2345">
        <w:rPr>
          <w:rFonts w:cs="Arial"/>
          <w:lang w:val="ru-RU"/>
        </w:rPr>
        <w:t xml:space="preserve"> </w:t>
      </w:r>
      <w:r w:rsidRPr="008F03CE">
        <w:rPr>
          <w:rFonts w:cs="Arial"/>
          <w:lang w:val="ru-RU"/>
        </w:rPr>
        <w:t xml:space="preserve">да до </w:t>
      </w:r>
      <w:proofErr w:type="spellStart"/>
      <w:r w:rsidRPr="008F03CE">
        <w:rPr>
          <w:rFonts w:cs="Arial"/>
          <w:lang w:val="ru-RU"/>
        </w:rPr>
        <w:t>истека</w:t>
      </w:r>
      <w:proofErr w:type="spellEnd"/>
      <w:r w:rsidRPr="008F03CE">
        <w:rPr>
          <w:rFonts w:cs="Arial"/>
          <w:lang w:val="ru-RU"/>
        </w:rPr>
        <w:t xml:space="preserve"> тог рока </w:t>
      </w:r>
      <w:proofErr w:type="spellStart"/>
      <w:r w:rsidRPr="008F03CE">
        <w:rPr>
          <w:rFonts w:cs="Arial"/>
          <w:lang w:val="ru-RU"/>
        </w:rPr>
        <w:t>одговори</w:t>
      </w:r>
      <w:proofErr w:type="spellEnd"/>
      <w:r w:rsidRPr="008F03CE">
        <w:rPr>
          <w:rFonts w:cs="Arial"/>
          <w:lang w:val="ru-RU"/>
        </w:rPr>
        <w:t xml:space="preserve"> да ли </w:t>
      </w:r>
      <w:proofErr w:type="spellStart"/>
      <w:r w:rsidRPr="008F03CE">
        <w:rPr>
          <w:rFonts w:cs="Arial"/>
          <w:lang w:val="ru-RU"/>
        </w:rPr>
        <w:t>Понуду</w:t>
      </w:r>
      <w:proofErr w:type="spellEnd"/>
      <w:r w:rsidRPr="008F03CE">
        <w:rPr>
          <w:rFonts w:cs="Arial"/>
          <w:lang w:val="ru-RU"/>
        </w:rPr>
        <w:t xml:space="preserve"> прихвата или не. </w:t>
      </w:r>
      <w:r w:rsidR="00445CE5" w:rsidRPr="008F03CE">
        <w:rPr>
          <w:rFonts w:cs="Arial"/>
          <w:lang w:val="ru-RU"/>
        </w:rPr>
        <w:t xml:space="preserve">У </w:t>
      </w:r>
      <w:proofErr w:type="spellStart"/>
      <w:r w:rsidR="00445CE5" w:rsidRPr="008F03CE">
        <w:rPr>
          <w:rFonts w:cs="Arial"/>
          <w:lang w:val="ru-RU"/>
        </w:rPr>
        <w:t>случају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повлачења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понуде</w:t>
      </w:r>
      <w:proofErr w:type="spellEnd"/>
      <w:r w:rsidR="00445CE5" w:rsidRPr="008F03CE">
        <w:rPr>
          <w:rFonts w:cs="Arial"/>
          <w:lang w:val="ru-RU"/>
        </w:rPr>
        <w:t xml:space="preserve">, исто </w:t>
      </w:r>
      <w:proofErr w:type="spellStart"/>
      <w:r w:rsidR="00445CE5" w:rsidRPr="008F03CE">
        <w:rPr>
          <w:rFonts w:cs="Arial"/>
          <w:lang w:val="ru-RU"/>
        </w:rPr>
        <w:t>подразумева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последице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прописане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законским</w:t>
      </w:r>
      <w:proofErr w:type="spellEnd"/>
      <w:r w:rsidR="00445CE5" w:rsidRPr="008F03CE">
        <w:rPr>
          <w:rFonts w:cs="Arial"/>
          <w:lang w:val="ru-RU"/>
        </w:rPr>
        <w:t xml:space="preserve"> и </w:t>
      </w:r>
      <w:proofErr w:type="spellStart"/>
      <w:r w:rsidR="00445CE5" w:rsidRPr="008F03CE">
        <w:rPr>
          <w:rFonts w:cs="Arial"/>
          <w:lang w:val="ru-RU"/>
        </w:rPr>
        <w:t>подзаконским</w:t>
      </w:r>
      <w:proofErr w:type="spellEnd"/>
      <w:r w:rsidR="00445CE5" w:rsidRPr="008F03CE">
        <w:rPr>
          <w:rFonts w:cs="Arial"/>
          <w:lang w:val="ru-RU"/>
        </w:rPr>
        <w:t xml:space="preserve"> </w:t>
      </w:r>
      <w:proofErr w:type="spellStart"/>
      <w:r w:rsidR="00445CE5" w:rsidRPr="008F03CE">
        <w:rPr>
          <w:rFonts w:cs="Arial"/>
          <w:lang w:val="ru-RU"/>
        </w:rPr>
        <w:t>актима</w:t>
      </w:r>
      <w:proofErr w:type="spellEnd"/>
      <w:r w:rsidR="00445CE5" w:rsidRPr="008F03CE">
        <w:rPr>
          <w:rFonts w:cs="Arial"/>
          <w:lang w:val="ru-RU"/>
        </w:rPr>
        <w:t xml:space="preserve"> РС.</w:t>
      </w:r>
    </w:p>
    <w:p w:rsidR="006160CC" w:rsidRDefault="006160CC" w:rsidP="006160CC">
      <w:pPr>
        <w:spacing w:before="0" w:after="0"/>
        <w:rPr>
          <w:rFonts w:cs="Arial"/>
          <w:lang w:val="ru-RU"/>
        </w:rPr>
      </w:pPr>
    </w:p>
    <w:p w:rsidR="00F35DF6" w:rsidRPr="001B08DC" w:rsidRDefault="00F35DF6" w:rsidP="006160CC">
      <w:pPr>
        <w:spacing w:before="0" w:after="0"/>
        <w:rPr>
          <w:rFonts w:cs="Arial"/>
          <w:lang w:val="ru-RU"/>
        </w:rPr>
      </w:pPr>
    </w:p>
    <w:p w:rsidR="006160CC" w:rsidRPr="001B08DC" w:rsidRDefault="00C61A51" w:rsidP="006160CC">
      <w:pPr>
        <w:pStyle w:val="Teloteksta"/>
        <w:rPr>
          <w:rFonts w:ascii="Arial" w:hAnsi="Arial" w:cs="Arial"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</w:rPr>
        <w:t>7</w:t>
      </w:r>
      <w:r w:rsidR="0037494C">
        <w:rPr>
          <w:rFonts w:ascii="Arial" w:hAnsi="Arial" w:cs="Arial"/>
          <w:b/>
          <w:sz w:val="22"/>
          <w:szCs w:val="22"/>
        </w:rPr>
        <w:t xml:space="preserve">. </w:t>
      </w:r>
      <w:r w:rsidR="006160CC" w:rsidRPr="001B08DC">
        <w:rPr>
          <w:rFonts w:ascii="Arial" w:hAnsi="Arial" w:cs="Arial"/>
          <w:b/>
          <w:sz w:val="22"/>
          <w:szCs w:val="22"/>
        </w:rPr>
        <w:t>Тражење и давање обавештења у вези позива за достављање понуда</w:t>
      </w:r>
      <w:r w:rsidR="006160CC" w:rsidRPr="001B08DC">
        <w:rPr>
          <w:rFonts w:ascii="Arial" w:hAnsi="Arial" w:cs="Arial"/>
          <w:sz w:val="22"/>
          <w:szCs w:val="22"/>
        </w:rPr>
        <w:t>:</w:t>
      </w:r>
    </w:p>
    <w:p w:rsidR="006160CC" w:rsidRPr="0037494C" w:rsidRDefault="006160CC" w:rsidP="006160CC">
      <w:pPr>
        <w:pStyle w:val="Teloteksta"/>
        <w:rPr>
          <w:rFonts w:ascii="Arial" w:hAnsi="Arial" w:cs="Arial"/>
          <w:sz w:val="22"/>
          <w:szCs w:val="22"/>
        </w:rPr>
      </w:pPr>
      <w:r w:rsidRPr="001B08DC">
        <w:rPr>
          <w:rFonts w:ascii="Arial" w:hAnsi="Arial" w:cs="Arial"/>
          <w:sz w:val="22"/>
          <w:szCs w:val="22"/>
        </w:rPr>
        <w:t>Све додатне информације у вези овог поступка набавке могу се добити сваког радног дана у времену од 08</w:t>
      </w:r>
      <w:r w:rsidR="0037494C">
        <w:rPr>
          <w:rFonts w:ascii="Arial" w:hAnsi="Arial" w:cs="Arial"/>
          <w:sz w:val="22"/>
          <w:szCs w:val="22"/>
        </w:rPr>
        <w:t>.</w:t>
      </w:r>
      <w:r w:rsidRPr="001B08DC">
        <w:rPr>
          <w:rFonts w:ascii="Arial" w:hAnsi="Arial" w:cs="Arial"/>
          <w:sz w:val="22"/>
          <w:szCs w:val="22"/>
        </w:rPr>
        <w:t>00 до 16</w:t>
      </w:r>
      <w:r w:rsidR="0037494C">
        <w:rPr>
          <w:rFonts w:ascii="Arial" w:hAnsi="Arial" w:cs="Arial"/>
          <w:sz w:val="22"/>
          <w:szCs w:val="22"/>
        </w:rPr>
        <w:t>.</w:t>
      </w:r>
      <w:r w:rsidRPr="001B08DC">
        <w:rPr>
          <w:rFonts w:ascii="Arial" w:hAnsi="Arial" w:cs="Arial"/>
          <w:sz w:val="22"/>
          <w:szCs w:val="22"/>
        </w:rPr>
        <w:t>00 часова</w:t>
      </w:r>
      <w:r w:rsidRPr="001B08DC">
        <w:rPr>
          <w:rFonts w:ascii="Arial" w:hAnsi="Arial" w:cs="Arial"/>
          <w:sz w:val="22"/>
          <w:szCs w:val="22"/>
          <w:lang w:val="ru-RU"/>
        </w:rPr>
        <w:t>.</w:t>
      </w:r>
    </w:p>
    <w:p w:rsidR="0037494C" w:rsidRPr="001B08DC" w:rsidRDefault="0037494C" w:rsidP="006160CC">
      <w:pPr>
        <w:pStyle w:val="Teloteksta"/>
        <w:rPr>
          <w:rFonts w:ascii="Arial" w:hAnsi="Arial" w:cs="Arial"/>
          <w:sz w:val="22"/>
          <w:szCs w:val="22"/>
          <w:lang w:val="ru-RU"/>
        </w:rPr>
      </w:pPr>
    </w:p>
    <w:p w:rsidR="006160CC" w:rsidRDefault="006160CC" w:rsidP="006160CC">
      <w:pPr>
        <w:pStyle w:val="Teloteksta"/>
        <w:rPr>
          <w:rFonts w:ascii="Arial" w:hAnsi="Arial" w:cs="Arial"/>
          <w:sz w:val="22"/>
          <w:szCs w:val="22"/>
        </w:rPr>
      </w:pPr>
      <w:r w:rsidRPr="001B08DC">
        <w:rPr>
          <w:rFonts w:ascii="Arial" w:hAnsi="Arial" w:cs="Arial"/>
          <w:sz w:val="22"/>
          <w:szCs w:val="22"/>
        </w:rPr>
        <w:t>Наручилац задржава право да спроведе комерцијалне преговоре са понуђачима који су доставили технички исправне понуде.</w:t>
      </w:r>
    </w:p>
    <w:p w:rsidR="00BD354F" w:rsidRDefault="00BD354F" w:rsidP="006160CC">
      <w:pPr>
        <w:pStyle w:val="Teloteksta"/>
        <w:rPr>
          <w:rFonts w:ascii="Arial" w:hAnsi="Arial" w:cs="Arial"/>
          <w:sz w:val="22"/>
          <w:szCs w:val="22"/>
        </w:rPr>
      </w:pPr>
    </w:p>
    <w:p w:rsidR="009252F7" w:rsidRDefault="002527A3" w:rsidP="002527A3">
      <w:pPr>
        <w:pStyle w:val="Teloteksta"/>
        <w:tabs>
          <w:tab w:val="left" w:pos="561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6160CC" w:rsidRPr="001B08DC" w:rsidRDefault="006160CC" w:rsidP="006160CC">
      <w:pPr>
        <w:pStyle w:val="Teloteksta"/>
        <w:rPr>
          <w:rFonts w:ascii="Arial" w:hAnsi="Arial" w:cs="Arial"/>
          <w:b/>
          <w:sz w:val="22"/>
          <w:szCs w:val="22"/>
        </w:rPr>
      </w:pPr>
      <w:r w:rsidRPr="001B08DC">
        <w:rPr>
          <w:rFonts w:ascii="Arial" w:hAnsi="Arial" w:cs="Arial"/>
          <w:b/>
          <w:sz w:val="22"/>
          <w:szCs w:val="22"/>
        </w:rPr>
        <w:t>Контакт особ</w:t>
      </w:r>
      <w:r w:rsidRPr="001B08DC">
        <w:rPr>
          <w:rFonts w:ascii="Arial" w:hAnsi="Arial" w:cs="Arial"/>
          <w:b/>
          <w:sz w:val="22"/>
          <w:szCs w:val="22"/>
          <w:lang w:val="sr-Cyrl-CS"/>
        </w:rPr>
        <w:t>а</w:t>
      </w:r>
      <w:r w:rsidRPr="001B08DC">
        <w:rPr>
          <w:rFonts w:ascii="Arial" w:hAnsi="Arial" w:cs="Arial"/>
          <w:b/>
          <w:sz w:val="22"/>
          <w:szCs w:val="22"/>
        </w:rPr>
        <w:t>:</w:t>
      </w:r>
    </w:p>
    <w:p w:rsidR="00537C36" w:rsidRPr="00E6390F" w:rsidRDefault="00C95774" w:rsidP="006970BE">
      <w:pPr>
        <w:spacing w:before="0" w:after="0"/>
        <w:rPr>
          <w:rFonts w:cs="Arial"/>
          <w:color w:val="000000" w:themeColor="text1"/>
          <w:lang w:val="ru-RU"/>
        </w:rPr>
      </w:pPr>
      <w:proofErr w:type="spellStart"/>
      <w:r w:rsidRPr="00E6390F">
        <w:rPr>
          <w:rFonts w:cs="Arial"/>
          <w:color w:val="000000" w:themeColor="text1"/>
          <w:lang w:val="ru-RU"/>
        </w:rPr>
        <w:t>Комерцијална</w:t>
      </w:r>
      <w:proofErr w:type="spellEnd"/>
      <w:r w:rsidRPr="00E6390F">
        <w:rPr>
          <w:rFonts w:cs="Arial"/>
          <w:color w:val="000000" w:themeColor="text1"/>
          <w:lang w:val="ru-RU"/>
        </w:rPr>
        <w:t xml:space="preserve"> </w:t>
      </w:r>
      <w:proofErr w:type="spellStart"/>
      <w:r w:rsidRPr="00E6390F">
        <w:rPr>
          <w:rFonts w:cs="Arial"/>
          <w:color w:val="000000" w:themeColor="text1"/>
          <w:lang w:val="ru-RU"/>
        </w:rPr>
        <w:t>питања</w:t>
      </w:r>
      <w:proofErr w:type="spellEnd"/>
      <w:r w:rsidR="00C61A51" w:rsidRPr="00E6390F">
        <w:rPr>
          <w:rFonts w:cs="Arial"/>
          <w:color w:val="000000" w:themeColor="text1"/>
          <w:lang w:val="ru-RU"/>
        </w:rPr>
        <w:t xml:space="preserve"> </w:t>
      </w:r>
      <w:r w:rsidR="00063906" w:rsidRPr="00E6390F">
        <w:rPr>
          <w:rFonts w:cs="Arial"/>
          <w:color w:val="000000" w:themeColor="text1"/>
          <w:lang w:val="ru-RU"/>
        </w:rPr>
        <w:t>–</w:t>
      </w:r>
      <w:r w:rsidR="00C61A51" w:rsidRPr="00E6390F">
        <w:rPr>
          <w:rFonts w:cs="Arial"/>
          <w:color w:val="000000" w:themeColor="text1"/>
          <w:lang w:val="ru-RU"/>
        </w:rPr>
        <w:t xml:space="preserve"> </w:t>
      </w:r>
      <w:proofErr w:type="spellStart"/>
      <w:r w:rsidR="00063906" w:rsidRPr="00E6390F">
        <w:rPr>
          <w:rFonts w:cs="Arial"/>
          <w:color w:val="000000" w:themeColor="text1"/>
          <w:lang w:val="ru-RU"/>
        </w:rPr>
        <w:t>Жаклина</w:t>
      </w:r>
      <w:proofErr w:type="spellEnd"/>
      <w:r w:rsidR="00063906" w:rsidRPr="00E6390F">
        <w:rPr>
          <w:rFonts w:cs="Arial"/>
          <w:color w:val="000000" w:themeColor="text1"/>
          <w:lang w:val="ru-RU"/>
        </w:rPr>
        <w:t xml:space="preserve"> </w:t>
      </w:r>
      <w:proofErr w:type="spellStart"/>
      <w:r w:rsidR="00063906" w:rsidRPr="00E6390F">
        <w:rPr>
          <w:rFonts w:cs="Arial"/>
          <w:color w:val="000000" w:themeColor="text1"/>
          <w:lang w:val="ru-RU"/>
        </w:rPr>
        <w:t>Миљевић</w:t>
      </w:r>
      <w:proofErr w:type="spellEnd"/>
      <w:r w:rsidRPr="00E6390F">
        <w:rPr>
          <w:rFonts w:cs="Arial"/>
          <w:color w:val="000000" w:themeColor="text1"/>
          <w:lang w:val="ru-RU"/>
        </w:rPr>
        <w:t xml:space="preserve">, </w:t>
      </w:r>
    </w:p>
    <w:p w:rsidR="00537C36" w:rsidRPr="00E6390F" w:rsidRDefault="00C95774" w:rsidP="006970BE">
      <w:pPr>
        <w:spacing w:before="0" w:after="0"/>
        <w:rPr>
          <w:rStyle w:val="Hiperveza"/>
          <w:rFonts w:cs="Arial"/>
        </w:rPr>
      </w:pPr>
      <w:r w:rsidRPr="00E6390F">
        <w:rPr>
          <w:rFonts w:cs="Arial"/>
          <w:color w:val="000000" w:themeColor="text1"/>
        </w:rPr>
        <w:t xml:space="preserve">e-mail: </w:t>
      </w:r>
      <w:hyperlink r:id="rId14" w:history="1">
        <w:r w:rsidR="00063906" w:rsidRPr="00E6390F">
          <w:rPr>
            <w:rStyle w:val="Hiperveza"/>
            <w:rFonts w:cs="Arial"/>
          </w:rPr>
          <w:t>zaklina.</w:t>
        </w:r>
        <w:r w:rsidR="00063906" w:rsidRPr="00E6390F">
          <w:rPr>
            <w:rStyle w:val="Hiperveza"/>
            <w:rFonts w:cs="Arial"/>
            <w:lang w:val="sr-Latn-RS"/>
          </w:rPr>
          <w:t>miljevic</w:t>
        </w:r>
        <w:r w:rsidR="00063906" w:rsidRPr="00E6390F">
          <w:rPr>
            <w:rStyle w:val="Hiperveza"/>
            <w:rFonts w:cs="Arial"/>
          </w:rPr>
          <w:t>@hip-petrohemija.rs</w:t>
        </w:r>
      </w:hyperlink>
    </w:p>
    <w:p w:rsidR="00C95774" w:rsidRPr="00E6390F" w:rsidRDefault="00537C36" w:rsidP="006970BE">
      <w:pPr>
        <w:spacing w:before="0" w:after="0"/>
        <w:rPr>
          <w:rFonts w:cs="Arial"/>
          <w:color w:val="000000" w:themeColor="text1"/>
          <w:lang w:val="sr-Latn-RS"/>
        </w:rPr>
      </w:pPr>
      <w:r w:rsidRPr="00E6390F">
        <w:rPr>
          <w:rFonts w:cs="Arial"/>
          <w:color w:val="000000" w:themeColor="text1"/>
          <w:lang w:val="sr-Cyrl-RS"/>
        </w:rPr>
        <w:t>телефон: +381 6</w:t>
      </w:r>
      <w:r w:rsidR="00F84668">
        <w:rPr>
          <w:rFonts w:cs="Arial"/>
          <w:color w:val="000000" w:themeColor="text1"/>
          <w:lang w:val="sr-Latn-RS"/>
        </w:rPr>
        <w:t>4</w:t>
      </w:r>
      <w:r w:rsidRPr="00E6390F">
        <w:rPr>
          <w:rFonts w:cs="Arial"/>
          <w:color w:val="000000" w:themeColor="text1"/>
          <w:lang w:val="sr-Cyrl-RS"/>
        </w:rPr>
        <w:t xml:space="preserve"> 888</w:t>
      </w:r>
      <w:r w:rsidRPr="00E6390F">
        <w:rPr>
          <w:rFonts w:cs="Arial"/>
          <w:color w:val="000000" w:themeColor="text1"/>
          <w:lang w:val="sr-Latn-RS"/>
        </w:rPr>
        <w:t xml:space="preserve"> </w:t>
      </w:r>
      <w:r w:rsidRPr="00E6390F">
        <w:rPr>
          <w:rFonts w:cs="Arial"/>
          <w:color w:val="000000" w:themeColor="text1"/>
          <w:lang w:val="sr-Cyrl-RS"/>
        </w:rPr>
        <w:t>0184</w:t>
      </w:r>
      <w:r w:rsidR="00063906" w:rsidRPr="00E6390F">
        <w:rPr>
          <w:rFonts w:cs="Arial"/>
          <w:color w:val="000000" w:themeColor="text1"/>
          <w:lang w:val="sr-Latn-RS"/>
        </w:rPr>
        <w:t>;</w:t>
      </w:r>
    </w:p>
    <w:p w:rsidR="00537C36" w:rsidRPr="00063906" w:rsidRDefault="00537C36" w:rsidP="006970BE">
      <w:pPr>
        <w:spacing w:before="0" w:after="0"/>
        <w:rPr>
          <w:rFonts w:cs="Arial"/>
          <w:color w:val="000000" w:themeColor="text1"/>
          <w:lang w:val="sr-Latn-RS"/>
        </w:rPr>
      </w:pPr>
    </w:p>
    <w:p w:rsidR="00537C36" w:rsidRPr="00E6390F" w:rsidRDefault="00C95774" w:rsidP="006970BE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  <w:r w:rsidRPr="00E6390F">
        <w:rPr>
          <w:color w:val="000000" w:themeColor="text1"/>
          <w:sz w:val="22"/>
          <w:szCs w:val="22"/>
          <w:lang w:val="ru-RU"/>
        </w:rPr>
        <w:t>Техничк</w:t>
      </w:r>
      <w:r w:rsidR="00C61A51" w:rsidRPr="00E6390F">
        <w:rPr>
          <w:color w:val="000000" w:themeColor="text1"/>
          <w:sz w:val="22"/>
          <w:szCs w:val="22"/>
          <w:lang w:val="ru-RU"/>
        </w:rPr>
        <w:t>а</w:t>
      </w:r>
      <w:r w:rsidR="00C61A51" w:rsidRPr="00E6390F">
        <w:rPr>
          <w:color w:val="000000" w:themeColor="text1"/>
          <w:sz w:val="22"/>
          <w:szCs w:val="22"/>
        </w:rPr>
        <w:t xml:space="preserve"> </w:t>
      </w:r>
      <w:proofErr w:type="spellStart"/>
      <w:r w:rsidR="00C61A51" w:rsidRPr="00E6390F">
        <w:rPr>
          <w:color w:val="000000" w:themeColor="text1"/>
          <w:sz w:val="22"/>
          <w:szCs w:val="22"/>
          <w:lang w:val="ru-RU"/>
        </w:rPr>
        <w:t>питања</w:t>
      </w:r>
      <w:proofErr w:type="spellEnd"/>
      <w:r w:rsidR="00C61A51" w:rsidRPr="00E6390F">
        <w:rPr>
          <w:color w:val="000000" w:themeColor="text1"/>
          <w:sz w:val="22"/>
          <w:szCs w:val="22"/>
        </w:rPr>
        <w:t xml:space="preserve"> </w:t>
      </w:r>
      <w:r w:rsidR="00396BC0" w:rsidRPr="00E6390F">
        <w:rPr>
          <w:color w:val="000000" w:themeColor="text1"/>
          <w:sz w:val="22"/>
          <w:szCs w:val="22"/>
        </w:rPr>
        <w:t>–</w:t>
      </w:r>
      <w:r w:rsidR="0031049B" w:rsidRPr="00E6390F">
        <w:rPr>
          <w:color w:val="000000" w:themeColor="text1"/>
          <w:sz w:val="22"/>
          <w:szCs w:val="22"/>
        </w:rPr>
        <w:t xml:space="preserve"> </w:t>
      </w:r>
      <w:r w:rsidR="007D410E">
        <w:rPr>
          <w:color w:val="000000" w:themeColor="text1"/>
          <w:sz w:val="22"/>
          <w:szCs w:val="22"/>
          <w:lang w:val="ru-RU"/>
        </w:rPr>
        <w:t xml:space="preserve">Саша </w:t>
      </w:r>
      <w:proofErr w:type="spellStart"/>
      <w:r w:rsidR="007D410E">
        <w:rPr>
          <w:color w:val="000000" w:themeColor="text1"/>
          <w:sz w:val="22"/>
          <w:szCs w:val="22"/>
          <w:lang w:val="ru-RU"/>
        </w:rPr>
        <w:t>Тодоровић</w:t>
      </w:r>
      <w:proofErr w:type="spellEnd"/>
      <w:r w:rsidR="00F238F8" w:rsidRPr="00E6390F">
        <w:rPr>
          <w:bCs/>
          <w:color w:val="000000" w:themeColor="text1"/>
          <w:sz w:val="22"/>
          <w:szCs w:val="22"/>
        </w:rPr>
        <w:t>,</w:t>
      </w:r>
      <w:r w:rsidR="00F238F8" w:rsidRPr="00E6390F">
        <w:rPr>
          <w:b/>
          <w:bCs/>
          <w:color w:val="000000" w:themeColor="text1"/>
          <w:sz w:val="22"/>
          <w:szCs w:val="22"/>
        </w:rPr>
        <w:t xml:space="preserve"> </w:t>
      </w:r>
    </w:p>
    <w:p w:rsidR="0075176E" w:rsidRPr="00E6390F" w:rsidRDefault="00F238F8" w:rsidP="0075176E">
      <w:pPr>
        <w:pStyle w:val="Default"/>
        <w:jc w:val="both"/>
        <w:rPr>
          <w:color w:val="0000CC"/>
          <w:sz w:val="22"/>
          <w:szCs w:val="22"/>
        </w:rPr>
      </w:pPr>
      <w:r w:rsidRPr="00E6390F">
        <w:rPr>
          <w:color w:val="000000" w:themeColor="text1"/>
          <w:sz w:val="22"/>
          <w:szCs w:val="22"/>
        </w:rPr>
        <w:t>e-mail:</w:t>
      </w:r>
      <w:r w:rsidR="007A6444" w:rsidRPr="00E6390F">
        <w:rPr>
          <w:sz w:val="22"/>
          <w:szCs w:val="22"/>
        </w:rPr>
        <w:t xml:space="preserve"> </w:t>
      </w:r>
      <w:r w:rsidR="007D410E">
        <w:rPr>
          <w:color w:val="0000FF"/>
          <w:sz w:val="22"/>
          <w:szCs w:val="22"/>
          <w:u w:val="single"/>
        </w:rPr>
        <w:t>sasa.s.todorovic</w:t>
      </w:r>
      <w:r w:rsidR="00CC42C3" w:rsidRPr="00CC42C3">
        <w:rPr>
          <w:color w:val="0000FF"/>
          <w:sz w:val="22"/>
          <w:szCs w:val="22"/>
          <w:u w:val="single"/>
        </w:rPr>
        <w:t>@hip-petrohemija.rs</w:t>
      </w:r>
      <w:r w:rsidR="0075176E" w:rsidRPr="00E6390F">
        <w:rPr>
          <w:color w:val="0000FF"/>
          <w:sz w:val="22"/>
          <w:szCs w:val="22"/>
          <w:u w:val="single"/>
        </w:rPr>
        <w:t>;</w:t>
      </w:r>
    </w:p>
    <w:p w:rsidR="006160CC" w:rsidRPr="00E6390F" w:rsidRDefault="00720130" w:rsidP="0075176E">
      <w:pPr>
        <w:pStyle w:val="Default"/>
        <w:jc w:val="both"/>
        <w:rPr>
          <w:sz w:val="22"/>
          <w:szCs w:val="22"/>
        </w:rPr>
      </w:pPr>
      <w:r w:rsidRPr="00E6390F">
        <w:rPr>
          <w:color w:val="000000" w:themeColor="text1"/>
          <w:sz w:val="22"/>
          <w:szCs w:val="22"/>
          <w:lang w:val="sr-Cyrl-RS"/>
        </w:rPr>
        <w:t>телефон: +</w:t>
      </w:r>
      <w:r w:rsidRPr="00CC42C3">
        <w:rPr>
          <w:color w:val="000000" w:themeColor="text1"/>
          <w:sz w:val="22"/>
          <w:szCs w:val="22"/>
          <w:lang w:val="sr-Cyrl-RS"/>
        </w:rPr>
        <w:t>381</w:t>
      </w:r>
      <w:r w:rsidRPr="00CC42C3">
        <w:rPr>
          <w:color w:val="000000" w:themeColor="text1"/>
          <w:sz w:val="22"/>
          <w:szCs w:val="22"/>
        </w:rPr>
        <w:t xml:space="preserve"> </w:t>
      </w:r>
      <w:r w:rsidR="007D410E" w:rsidRPr="007D410E">
        <w:rPr>
          <w:color w:val="000000" w:themeColor="text1"/>
          <w:sz w:val="22"/>
          <w:szCs w:val="22"/>
        </w:rPr>
        <w:t>23 758 613</w:t>
      </w:r>
      <w:bookmarkStart w:id="0" w:name="_GoBack"/>
      <w:bookmarkEnd w:id="0"/>
      <w:r w:rsidRPr="00E6390F">
        <w:rPr>
          <w:color w:val="000000" w:themeColor="text1"/>
          <w:sz w:val="22"/>
          <w:szCs w:val="22"/>
        </w:rPr>
        <w:t>;</w:t>
      </w:r>
    </w:p>
    <w:p w:rsidR="006160CC" w:rsidRPr="00E6390F" w:rsidRDefault="006160CC" w:rsidP="008F60C7">
      <w:pPr>
        <w:pStyle w:val="Bezrazmaka"/>
        <w:rPr>
          <w:lang w:val="ru-RU"/>
        </w:rPr>
      </w:pPr>
    </w:p>
    <w:p w:rsidR="006160CC" w:rsidRPr="00720130" w:rsidRDefault="006160CC" w:rsidP="00F71C4F">
      <w:pPr>
        <w:spacing w:before="0" w:after="0"/>
        <w:rPr>
          <w:rFonts w:cs="Arial"/>
          <w:lang w:val="ru-RU"/>
        </w:rPr>
      </w:pPr>
    </w:p>
    <w:sectPr w:rsidR="006160CC" w:rsidRPr="00720130" w:rsidSect="00922B59">
      <w:headerReference w:type="default" r:id="rId15"/>
      <w:footerReference w:type="default" r:id="rId16"/>
      <w:footerReference w:type="first" r:id="rId17"/>
      <w:pgSz w:w="11907" w:h="16839" w:code="9"/>
      <w:pgMar w:top="851" w:right="851" w:bottom="1276" w:left="851" w:header="426" w:footer="1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77EC" w:rsidRDefault="00C277EC" w:rsidP="00431654">
      <w:pPr>
        <w:spacing w:after="0"/>
      </w:pPr>
      <w:r>
        <w:separator/>
      </w:r>
    </w:p>
  </w:endnote>
  <w:endnote w:type="continuationSeparator" w:id="0">
    <w:p w:rsidR="00C277EC" w:rsidRDefault="00C277EC" w:rsidP="004316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741" w:rsidRDefault="003E4E27" w:rsidP="003E4E27">
    <w:pPr>
      <w:jc w:val="left"/>
    </w:pPr>
    <w:r w:rsidRPr="009B361A">
      <w:rPr>
        <w:sz w:val="16"/>
        <w:szCs w:val="16"/>
      </w:rPr>
      <w:t>SA</w:t>
    </w:r>
    <w:r w:rsidRPr="00337679">
      <w:rPr>
        <w:sz w:val="16"/>
        <w:szCs w:val="16"/>
      </w:rPr>
      <w:t>-</w:t>
    </w:r>
    <w:r w:rsidR="0091700D">
      <w:rPr>
        <w:sz w:val="16"/>
        <w:szCs w:val="16"/>
      </w:rPr>
      <w:t>52.48_</w:t>
    </w:r>
    <w:r w:rsidRPr="00337679">
      <w:rPr>
        <w:sz w:val="16"/>
        <w:szCs w:val="16"/>
      </w:rPr>
      <w:t>07.02.09</w:t>
    </w:r>
    <w:r w:rsidRPr="006D51AB">
      <w:rPr>
        <w:sz w:val="16"/>
        <w:szCs w:val="16"/>
      </w:rPr>
      <w:t xml:space="preserve">-040, Верзија </w:t>
    </w:r>
    <w:r w:rsidR="00543D11" w:rsidRPr="006D51AB">
      <w:rPr>
        <w:sz w:val="16"/>
        <w:szCs w:val="16"/>
      </w:rPr>
      <w:t>1</w:t>
    </w:r>
    <w:r w:rsidRPr="006D51AB">
      <w:rPr>
        <w:sz w:val="16"/>
        <w:szCs w:val="16"/>
      </w:rPr>
      <w:t>.0</w:t>
    </w:r>
    <w:r w:rsidRPr="008F03CE">
      <w:rPr>
        <w:sz w:val="16"/>
        <w:szCs w:val="16"/>
      </w:rPr>
      <w:tab/>
    </w:r>
    <w:r>
      <w:rPr>
        <w:color w:val="00B050"/>
        <w:sz w:val="16"/>
        <w:szCs w:val="16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>
      <w:rPr>
        <w:rFonts w:eastAsia="Times New Roman"/>
        <w:sz w:val="20"/>
        <w:szCs w:val="20"/>
        <w:lang w:eastAsia="ru-RU"/>
      </w:rPr>
      <w:tab/>
    </w:r>
    <w:r w:rsidR="00F73741" w:rsidRPr="00122CD3">
      <w:rPr>
        <w:rFonts w:eastAsia="Times New Roman"/>
        <w:sz w:val="20"/>
        <w:szCs w:val="20"/>
        <w:lang w:val="ru-RU" w:eastAsia="ru-RU"/>
      </w:rPr>
      <w:tab/>
    </w:r>
    <w:r w:rsidR="00F73741" w:rsidRPr="00122CD3">
      <w:rPr>
        <w:rFonts w:eastAsia="Times New Roman"/>
        <w:sz w:val="20"/>
        <w:szCs w:val="20"/>
        <w:lang w:val="ru-RU" w:eastAsia="ru-RU"/>
      </w:rPr>
      <w:tab/>
      <w:t xml:space="preserve">Страна 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begin"/>
    </w:r>
    <w:r w:rsidR="00F73741" w:rsidRPr="00122CD3">
      <w:rPr>
        <w:rFonts w:eastAsia="Times New Roman"/>
        <w:sz w:val="20"/>
        <w:szCs w:val="20"/>
        <w:lang w:val="ru-RU" w:eastAsia="ru-RU"/>
      </w:rPr>
      <w:instrText xml:space="preserve"> PAGE </w:instrTex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separate"/>
    </w:r>
    <w:r w:rsidR="0031049B">
      <w:rPr>
        <w:rFonts w:eastAsia="Times New Roman"/>
        <w:noProof/>
        <w:sz w:val="20"/>
        <w:szCs w:val="20"/>
        <w:lang w:val="ru-RU" w:eastAsia="ru-RU"/>
      </w:rPr>
      <w:t>2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end"/>
    </w:r>
    <w:r w:rsidR="00F73741" w:rsidRPr="00122CD3">
      <w:rPr>
        <w:rFonts w:eastAsia="Times New Roman"/>
        <w:sz w:val="20"/>
        <w:szCs w:val="20"/>
        <w:lang w:val="ru-RU" w:eastAsia="ru-RU"/>
      </w:rPr>
      <w:t xml:space="preserve"> oд 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begin"/>
    </w:r>
    <w:r w:rsidR="00F73741" w:rsidRPr="00122CD3">
      <w:rPr>
        <w:rFonts w:eastAsia="Times New Roman"/>
        <w:sz w:val="20"/>
        <w:szCs w:val="20"/>
        <w:lang w:val="ru-RU" w:eastAsia="ru-RU"/>
      </w:rPr>
      <w:instrText xml:space="preserve"> NUMPAGES  </w:instrTex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separate"/>
    </w:r>
    <w:r w:rsidR="0031049B">
      <w:rPr>
        <w:rFonts w:eastAsia="Times New Roman"/>
        <w:noProof/>
        <w:sz w:val="20"/>
        <w:szCs w:val="20"/>
        <w:lang w:val="ru-RU" w:eastAsia="ru-RU"/>
      </w:rPr>
      <w:t>2</w:t>
    </w:r>
    <w:r w:rsidR="00457C23" w:rsidRPr="00122CD3">
      <w:rPr>
        <w:rFonts w:eastAsia="Times New Roman"/>
        <w:sz w:val="20"/>
        <w:szCs w:val="20"/>
        <w:lang w:val="ru-RU" w:eastAsia="ru-RU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741" w:rsidRPr="000A1BA2" w:rsidRDefault="00501FE6" w:rsidP="00501FE6">
    <w:pPr>
      <w:rPr>
        <w:color w:val="808080"/>
        <w:sz w:val="16"/>
        <w:szCs w:val="16"/>
      </w:rPr>
    </w:pPr>
    <w:r w:rsidRPr="009B361A">
      <w:rPr>
        <w:sz w:val="16"/>
        <w:szCs w:val="16"/>
      </w:rPr>
      <w:t>SA</w:t>
    </w:r>
    <w:r w:rsidRPr="00337679">
      <w:rPr>
        <w:sz w:val="16"/>
        <w:szCs w:val="16"/>
      </w:rPr>
      <w:t>-</w:t>
    </w:r>
    <w:r w:rsidR="006D51AB">
      <w:rPr>
        <w:sz w:val="16"/>
        <w:szCs w:val="16"/>
        <w:lang w:val="sr-Cyrl-RS"/>
      </w:rPr>
      <w:t>52.48_</w:t>
    </w:r>
    <w:r w:rsidR="00337679" w:rsidRPr="00337679">
      <w:rPr>
        <w:sz w:val="16"/>
        <w:szCs w:val="16"/>
      </w:rPr>
      <w:t>07.02.09-</w:t>
    </w:r>
    <w:r w:rsidR="00337679" w:rsidRPr="003948C0">
      <w:rPr>
        <w:sz w:val="16"/>
        <w:szCs w:val="16"/>
      </w:rPr>
      <w:t>0</w:t>
    </w:r>
    <w:r w:rsidR="004C4EAD" w:rsidRPr="003948C0">
      <w:rPr>
        <w:sz w:val="16"/>
        <w:szCs w:val="16"/>
      </w:rPr>
      <w:t>40</w:t>
    </w:r>
    <w:r w:rsidRPr="003948C0">
      <w:rPr>
        <w:sz w:val="16"/>
        <w:szCs w:val="16"/>
      </w:rPr>
      <w:t xml:space="preserve">, Верзија </w:t>
    </w:r>
    <w:r w:rsidR="006D51AB">
      <w:rPr>
        <w:sz w:val="16"/>
        <w:szCs w:val="16"/>
        <w:lang w:val="sr-Cyrl-RS"/>
      </w:rPr>
      <w:t>1</w:t>
    </w:r>
    <w:r w:rsidRPr="003948C0">
      <w:rPr>
        <w:sz w:val="16"/>
        <w:szCs w:val="16"/>
      </w:rPr>
      <w:t>.0</w:t>
    </w:r>
    <w:r w:rsidRPr="003948C0">
      <w:rPr>
        <w:noProof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77EC" w:rsidRDefault="00C277EC" w:rsidP="00431654">
      <w:pPr>
        <w:spacing w:after="0"/>
      </w:pPr>
      <w:r>
        <w:separator/>
      </w:r>
    </w:p>
  </w:footnote>
  <w:footnote w:type="continuationSeparator" w:id="0">
    <w:p w:rsidR="00C277EC" w:rsidRDefault="00C277EC" w:rsidP="0043165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741" w:rsidRPr="000274E7" w:rsidRDefault="00F73741" w:rsidP="000274E7">
    <w:pPr>
      <w:pStyle w:val="Zaglavljestranice"/>
      <w:spacing w:after="12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7300B"/>
    <w:multiLevelType w:val="hybridMultilevel"/>
    <w:tmpl w:val="CA82870A"/>
    <w:lvl w:ilvl="0" w:tplc="1E945FBE">
      <w:start w:val="5"/>
      <w:numFmt w:val="bullet"/>
      <w:pStyle w:val="s06-"/>
      <w:lvlText w:val="-"/>
      <w:lvlJc w:val="left"/>
      <w:pPr>
        <w:tabs>
          <w:tab w:val="num" w:pos="700"/>
        </w:tabs>
        <w:ind w:left="700" w:hanging="360"/>
      </w:pPr>
      <w:rPr>
        <w:rFonts w:ascii="Times New Roman" w:eastAsia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4937"/>
    <w:multiLevelType w:val="hybridMultilevel"/>
    <w:tmpl w:val="8882496A"/>
    <w:lvl w:ilvl="0" w:tplc="6A6C07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D2351"/>
    <w:multiLevelType w:val="hybridMultilevel"/>
    <w:tmpl w:val="16C6F620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555ED"/>
    <w:multiLevelType w:val="hybridMultilevel"/>
    <w:tmpl w:val="4B2E8632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4" w15:restartNumberingAfterBreak="0">
    <w:nsid w:val="1E3D3A38"/>
    <w:multiLevelType w:val="hybridMultilevel"/>
    <w:tmpl w:val="67B4D6B0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3415F"/>
    <w:multiLevelType w:val="hybridMultilevel"/>
    <w:tmpl w:val="739A5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26502"/>
    <w:multiLevelType w:val="hybridMultilevel"/>
    <w:tmpl w:val="7BBC6982"/>
    <w:lvl w:ilvl="0" w:tplc="B962524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9E0401F"/>
    <w:multiLevelType w:val="hybridMultilevel"/>
    <w:tmpl w:val="9A38DCC8"/>
    <w:lvl w:ilvl="0" w:tplc="1294330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EF19D4"/>
    <w:multiLevelType w:val="hybridMultilevel"/>
    <w:tmpl w:val="3EFE02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9454887"/>
    <w:multiLevelType w:val="hybridMultilevel"/>
    <w:tmpl w:val="79DC7650"/>
    <w:lvl w:ilvl="0" w:tplc="5E94A956">
      <w:start w:val="1"/>
      <w:numFmt w:val="decimal"/>
      <w:pStyle w:val="Naslov3"/>
      <w:lvlText w:val="3.1.%1."/>
      <w:lvlJc w:val="left"/>
      <w:pPr>
        <w:ind w:left="72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42AE2"/>
    <w:multiLevelType w:val="multilevel"/>
    <w:tmpl w:val="34586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43A301F8"/>
    <w:multiLevelType w:val="hybridMultilevel"/>
    <w:tmpl w:val="8882496A"/>
    <w:lvl w:ilvl="0" w:tplc="6A6C07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1409D9"/>
    <w:multiLevelType w:val="hybridMultilevel"/>
    <w:tmpl w:val="077429B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D8F2D79"/>
    <w:multiLevelType w:val="multilevel"/>
    <w:tmpl w:val="0E9A7CFE"/>
    <w:lvl w:ilvl="0">
      <w:start w:val="1"/>
      <w:numFmt w:val="decimal"/>
      <w:pStyle w:val="Naslov1"/>
      <w:lvlText w:val="%1.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2"/>
        <w:szCs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CC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2B81F80"/>
    <w:multiLevelType w:val="hybridMultilevel"/>
    <w:tmpl w:val="58FAFFC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6CE71FA"/>
    <w:multiLevelType w:val="hybridMultilevel"/>
    <w:tmpl w:val="1F7E910A"/>
    <w:lvl w:ilvl="0" w:tplc="A58C67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7C6C99"/>
    <w:multiLevelType w:val="hybridMultilevel"/>
    <w:tmpl w:val="762841F2"/>
    <w:lvl w:ilvl="0" w:tplc="3F5E48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387454"/>
    <w:multiLevelType w:val="hybridMultilevel"/>
    <w:tmpl w:val="624ECAE4"/>
    <w:lvl w:ilvl="0" w:tplc="23246C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725CED"/>
    <w:multiLevelType w:val="multilevel"/>
    <w:tmpl w:val="D50852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color w:val="0000CC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9" w15:restartNumberingAfterBreak="0">
    <w:nsid w:val="65ED047A"/>
    <w:multiLevelType w:val="hybridMultilevel"/>
    <w:tmpl w:val="DBB404E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9617FC7"/>
    <w:multiLevelType w:val="hybridMultilevel"/>
    <w:tmpl w:val="C2E2D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AA5778"/>
    <w:multiLevelType w:val="hybridMultilevel"/>
    <w:tmpl w:val="D6306B00"/>
    <w:lvl w:ilvl="0" w:tplc="2EAA7BFC">
      <w:start w:val="1"/>
      <w:numFmt w:val="decimal"/>
      <w:pStyle w:val="Naslov2"/>
      <w:lvlText w:val="3.%1."/>
      <w:lvlJc w:val="left"/>
      <w:pPr>
        <w:ind w:left="720" w:hanging="360"/>
      </w:pPr>
      <w:rPr>
        <w:rFonts w:hint="default"/>
        <w:color w:val="auto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5238A"/>
    <w:multiLevelType w:val="hybridMultilevel"/>
    <w:tmpl w:val="211A2832"/>
    <w:lvl w:ilvl="0" w:tplc="A3521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B22388"/>
    <w:multiLevelType w:val="hybridMultilevel"/>
    <w:tmpl w:val="2898A504"/>
    <w:lvl w:ilvl="0" w:tplc="312CD20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BDF02F9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000AB3"/>
    <w:multiLevelType w:val="hybridMultilevel"/>
    <w:tmpl w:val="61AEAFD6"/>
    <w:lvl w:ilvl="0" w:tplc="A3521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22"/>
  </w:num>
  <w:num w:numId="4">
    <w:abstractNumId w:val="17"/>
  </w:num>
  <w:num w:numId="5">
    <w:abstractNumId w:val="13"/>
  </w:num>
  <w:num w:numId="6">
    <w:abstractNumId w:val="21"/>
  </w:num>
  <w:num w:numId="7">
    <w:abstractNumId w:val="9"/>
  </w:num>
  <w:num w:numId="8">
    <w:abstractNumId w:val="13"/>
  </w:num>
  <w:num w:numId="9">
    <w:abstractNumId w:val="16"/>
  </w:num>
  <w:num w:numId="10">
    <w:abstractNumId w:val="10"/>
  </w:num>
  <w:num w:numId="11">
    <w:abstractNumId w:val="18"/>
  </w:num>
  <w:num w:numId="12">
    <w:abstractNumId w:val="13"/>
  </w:num>
  <w:num w:numId="13">
    <w:abstractNumId w:val="13"/>
  </w:num>
  <w:num w:numId="14">
    <w:abstractNumId w:val="13"/>
  </w:num>
  <w:num w:numId="15">
    <w:abstractNumId w:val="7"/>
  </w:num>
  <w:num w:numId="16">
    <w:abstractNumId w:val="15"/>
  </w:num>
  <w:num w:numId="17">
    <w:abstractNumId w:val="5"/>
  </w:num>
  <w:num w:numId="18">
    <w:abstractNumId w:val="23"/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2"/>
  </w:num>
  <w:num w:numId="22">
    <w:abstractNumId w:val="4"/>
  </w:num>
  <w:num w:numId="23">
    <w:abstractNumId w:val="12"/>
  </w:num>
  <w:num w:numId="24">
    <w:abstractNumId w:val="19"/>
  </w:num>
  <w:num w:numId="25">
    <w:abstractNumId w:val="14"/>
  </w:num>
  <w:num w:numId="26">
    <w:abstractNumId w:val="8"/>
  </w:num>
  <w:num w:numId="27">
    <w:abstractNumId w:val="11"/>
  </w:num>
  <w:num w:numId="28">
    <w:abstractNumId w:val="6"/>
  </w:num>
  <w:num w:numId="29">
    <w:abstractNumId w:val="1"/>
  </w:num>
  <w:num w:numId="30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hideGrammaticalError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20"/>
  <w:hyphenationZone w:val="425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643"/>
    <w:rsid w:val="000068BD"/>
    <w:rsid w:val="00021410"/>
    <w:rsid w:val="00026502"/>
    <w:rsid w:val="000274E7"/>
    <w:rsid w:val="0003260F"/>
    <w:rsid w:val="000447A9"/>
    <w:rsid w:val="0005024D"/>
    <w:rsid w:val="00060801"/>
    <w:rsid w:val="00063906"/>
    <w:rsid w:val="00084145"/>
    <w:rsid w:val="00085097"/>
    <w:rsid w:val="00091E1A"/>
    <w:rsid w:val="00095325"/>
    <w:rsid w:val="000A1BA2"/>
    <w:rsid w:val="000C0974"/>
    <w:rsid w:val="000C3683"/>
    <w:rsid w:val="000D10ED"/>
    <w:rsid w:val="000D60E9"/>
    <w:rsid w:val="000E248E"/>
    <w:rsid w:val="000E5476"/>
    <w:rsid w:val="000F04A5"/>
    <w:rsid w:val="000F0826"/>
    <w:rsid w:val="000F1374"/>
    <w:rsid w:val="000F323F"/>
    <w:rsid w:val="000F640A"/>
    <w:rsid w:val="00106E8F"/>
    <w:rsid w:val="00107EAE"/>
    <w:rsid w:val="00120EA8"/>
    <w:rsid w:val="00127B2C"/>
    <w:rsid w:val="00131823"/>
    <w:rsid w:val="0013563C"/>
    <w:rsid w:val="00156DB8"/>
    <w:rsid w:val="001606EF"/>
    <w:rsid w:val="00160BDB"/>
    <w:rsid w:val="00162F30"/>
    <w:rsid w:val="0016483E"/>
    <w:rsid w:val="00172F90"/>
    <w:rsid w:val="00177E5F"/>
    <w:rsid w:val="00180550"/>
    <w:rsid w:val="00182B37"/>
    <w:rsid w:val="00193510"/>
    <w:rsid w:val="001953D3"/>
    <w:rsid w:val="001B0894"/>
    <w:rsid w:val="001C3C50"/>
    <w:rsid w:val="001D42A9"/>
    <w:rsid w:val="002058DC"/>
    <w:rsid w:val="00217689"/>
    <w:rsid w:val="00232211"/>
    <w:rsid w:val="00244A37"/>
    <w:rsid w:val="0024576F"/>
    <w:rsid w:val="002527A3"/>
    <w:rsid w:val="002C600B"/>
    <w:rsid w:val="002E0120"/>
    <w:rsid w:val="002E504E"/>
    <w:rsid w:val="002E56BA"/>
    <w:rsid w:val="002E65E8"/>
    <w:rsid w:val="002E77EA"/>
    <w:rsid w:val="00301334"/>
    <w:rsid w:val="00302C4B"/>
    <w:rsid w:val="0030614B"/>
    <w:rsid w:val="0031049B"/>
    <w:rsid w:val="00314E3F"/>
    <w:rsid w:val="00315098"/>
    <w:rsid w:val="00337679"/>
    <w:rsid w:val="00346610"/>
    <w:rsid w:val="00352A1A"/>
    <w:rsid w:val="003616B1"/>
    <w:rsid w:val="00366847"/>
    <w:rsid w:val="00367856"/>
    <w:rsid w:val="0037494C"/>
    <w:rsid w:val="00375C30"/>
    <w:rsid w:val="00380895"/>
    <w:rsid w:val="00386329"/>
    <w:rsid w:val="00391708"/>
    <w:rsid w:val="003948C0"/>
    <w:rsid w:val="00396BC0"/>
    <w:rsid w:val="00396D87"/>
    <w:rsid w:val="003A1DA9"/>
    <w:rsid w:val="003A4009"/>
    <w:rsid w:val="003B65C9"/>
    <w:rsid w:val="003B6CBE"/>
    <w:rsid w:val="003C309D"/>
    <w:rsid w:val="003C4CF5"/>
    <w:rsid w:val="003C5248"/>
    <w:rsid w:val="003C75BA"/>
    <w:rsid w:val="003D758C"/>
    <w:rsid w:val="003E2567"/>
    <w:rsid w:val="003E4E27"/>
    <w:rsid w:val="003E54AE"/>
    <w:rsid w:val="003E6C8D"/>
    <w:rsid w:val="003E72F8"/>
    <w:rsid w:val="003F5244"/>
    <w:rsid w:val="00431654"/>
    <w:rsid w:val="004406E5"/>
    <w:rsid w:val="00445CE5"/>
    <w:rsid w:val="004474AA"/>
    <w:rsid w:val="00447FC3"/>
    <w:rsid w:val="00455362"/>
    <w:rsid w:val="00457C23"/>
    <w:rsid w:val="004612B0"/>
    <w:rsid w:val="00462534"/>
    <w:rsid w:val="00466596"/>
    <w:rsid w:val="004B1CDC"/>
    <w:rsid w:val="004C1042"/>
    <w:rsid w:val="004C4EAD"/>
    <w:rsid w:val="004D3647"/>
    <w:rsid w:val="004D6921"/>
    <w:rsid w:val="004E039B"/>
    <w:rsid w:val="004F1D48"/>
    <w:rsid w:val="004F3BC6"/>
    <w:rsid w:val="00501FA9"/>
    <w:rsid w:val="00501FE6"/>
    <w:rsid w:val="005249CA"/>
    <w:rsid w:val="00527CAE"/>
    <w:rsid w:val="00531D1E"/>
    <w:rsid w:val="00535FAF"/>
    <w:rsid w:val="00537C36"/>
    <w:rsid w:val="00543D11"/>
    <w:rsid w:val="005573D4"/>
    <w:rsid w:val="0058085E"/>
    <w:rsid w:val="0058102F"/>
    <w:rsid w:val="0058363B"/>
    <w:rsid w:val="005A3F9B"/>
    <w:rsid w:val="005A450B"/>
    <w:rsid w:val="005B5978"/>
    <w:rsid w:val="005D0FC3"/>
    <w:rsid w:val="005D551F"/>
    <w:rsid w:val="005D5764"/>
    <w:rsid w:val="005D5DE5"/>
    <w:rsid w:val="005E1E9C"/>
    <w:rsid w:val="005F30DD"/>
    <w:rsid w:val="005F623C"/>
    <w:rsid w:val="00615CBB"/>
    <w:rsid w:val="006160CC"/>
    <w:rsid w:val="006206DE"/>
    <w:rsid w:val="00632C3E"/>
    <w:rsid w:val="00632F49"/>
    <w:rsid w:val="00642DE4"/>
    <w:rsid w:val="00645575"/>
    <w:rsid w:val="006467C9"/>
    <w:rsid w:val="00647C1C"/>
    <w:rsid w:val="00660109"/>
    <w:rsid w:val="006602C2"/>
    <w:rsid w:val="00684CC6"/>
    <w:rsid w:val="006970BE"/>
    <w:rsid w:val="006A5AE4"/>
    <w:rsid w:val="006A65E4"/>
    <w:rsid w:val="006C0393"/>
    <w:rsid w:val="006C7D36"/>
    <w:rsid w:val="006D3F7C"/>
    <w:rsid w:val="006D51AB"/>
    <w:rsid w:val="00710078"/>
    <w:rsid w:val="00720130"/>
    <w:rsid w:val="007235D3"/>
    <w:rsid w:val="0072498A"/>
    <w:rsid w:val="00733644"/>
    <w:rsid w:val="00743A68"/>
    <w:rsid w:val="007442F0"/>
    <w:rsid w:val="00745EAB"/>
    <w:rsid w:val="00750559"/>
    <w:rsid w:val="0075176E"/>
    <w:rsid w:val="00753D2B"/>
    <w:rsid w:val="00756179"/>
    <w:rsid w:val="007565EA"/>
    <w:rsid w:val="00766607"/>
    <w:rsid w:val="0077774E"/>
    <w:rsid w:val="00782D5E"/>
    <w:rsid w:val="007842EC"/>
    <w:rsid w:val="00785257"/>
    <w:rsid w:val="00794E30"/>
    <w:rsid w:val="007A3065"/>
    <w:rsid w:val="007A6444"/>
    <w:rsid w:val="007B1491"/>
    <w:rsid w:val="007B327A"/>
    <w:rsid w:val="007B4025"/>
    <w:rsid w:val="007D0235"/>
    <w:rsid w:val="007D410E"/>
    <w:rsid w:val="007D4E00"/>
    <w:rsid w:val="007E0F1B"/>
    <w:rsid w:val="007E57ED"/>
    <w:rsid w:val="00801E92"/>
    <w:rsid w:val="00803F6F"/>
    <w:rsid w:val="0080671B"/>
    <w:rsid w:val="008160C7"/>
    <w:rsid w:val="008269C0"/>
    <w:rsid w:val="008306E4"/>
    <w:rsid w:val="00842192"/>
    <w:rsid w:val="0086062F"/>
    <w:rsid w:val="008742AD"/>
    <w:rsid w:val="008858E4"/>
    <w:rsid w:val="008A026B"/>
    <w:rsid w:val="008A2083"/>
    <w:rsid w:val="008A2345"/>
    <w:rsid w:val="008A55B2"/>
    <w:rsid w:val="008C4DD6"/>
    <w:rsid w:val="008E02AD"/>
    <w:rsid w:val="008E5853"/>
    <w:rsid w:val="008F03CE"/>
    <w:rsid w:val="008F60C7"/>
    <w:rsid w:val="0090362B"/>
    <w:rsid w:val="00903FDB"/>
    <w:rsid w:val="0091700D"/>
    <w:rsid w:val="009216F1"/>
    <w:rsid w:val="00922B59"/>
    <w:rsid w:val="009252F7"/>
    <w:rsid w:val="00925AD3"/>
    <w:rsid w:val="00935C7C"/>
    <w:rsid w:val="009401D5"/>
    <w:rsid w:val="0094658F"/>
    <w:rsid w:val="00951A04"/>
    <w:rsid w:val="00954450"/>
    <w:rsid w:val="00962B41"/>
    <w:rsid w:val="00962BC2"/>
    <w:rsid w:val="00964F70"/>
    <w:rsid w:val="00965085"/>
    <w:rsid w:val="0098218D"/>
    <w:rsid w:val="00987277"/>
    <w:rsid w:val="00995F31"/>
    <w:rsid w:val="009B1B6B"/>
    <w:rsid w:val="009B361A"/>
    <w:rsid w:val="009B7643"/>
    <w:rsid w:val="009D2460"/>
    <w:rsid w:val="009D33D6"/>
    <w:rsid w:val="009D61E7"/>
    <w:rsid w:val="009D71BF"/>
    <w:rsid w:val="009E352B"/>
    <w:rsid w:val="009E7DFB"/>
    <w:rsid w:val="009F7A80"/>
    <w:rsid w:val="00A03960"/>
    <w:rsid w:val="00A42581"/>
    <w:rsid w:val="00A42F12"/>
    <w:rsid w:val="00A42FCB"/>
    <w:rsid w:val="00A5237C"/>
    <w:rsid w:val="00A54950"/>
    <w:rsid w:val="00A62F89"/>
    <w:rsid w:val="00A638D8"/>
    <w:rsid w:val="00A640F1"/>
    <w:rsid w:val="00A741AC"/>
    <w:rsid w:val="00A777BA"/>
    <w:rsid w:val="00A82066"/>
    <w:rsid w:val="00A97654"/>
    <w:rsid w:val="00AA5647"/>
    <w:rsid w:val="00AB66D2"/>
    <w:rsid w:val="00AB6EB0"/>
    <w:rsid w:val="00AC1A82"/>
    <w:rsid w:val="00AC461C"/>
    <w:rsid w:val="00AE3CBE"/>
    <w:rsid w:val="00AE6893"/>
    <w:rsid w:val="00AE71F8"/>
    <w:rsid w:val="00AF3D43"/>
    <w:rsid w:val="00AF62A1"/>
    <w:rsid w:val="00B30261"/>
    <w:rsid w:val="00B36A30"/>
    <w:rsid w:val="00B43E1A"/>
    <w:rsid w:val="00B4446D"/>
    <w:rsid w:val="00B467D2"/>
    <w:rsid w:val="00B50EBC"/>
    <w:rsid w:val="00B55CA7"/>
    <w:rsid w:val="00B658DD"/>
    <w:rsid w:val="00B75B4F"/>
    <w:rsid w:val="00B80C39"/>
    <w:rsid w:val="00B84657"/>
    <w:rsid w:val="00B9341D"/>
    <w:rsid w:val="00BD354F"/>
    <w:rsid w:val="00C04054"/>
    <w:rsid w:val="00C125F7"/>
    <w:rsid w:val="00C12C3D"/>
    <w:rsid w:val="00C26C91"/>
    <w:rsid w:val="00C277EC"/>
    <w:rsid w:val="00C30822"/>
    <w:rsid w:val="00C348FD"/>
    <w:rsid w:val="00C34C27"/>
    <w:rsid w:val="00C34FD6"/>
    <w:rsid w:val="00C518A5"/>
    <w:rsid w:val="00C536BB"/>
    <w:rsid w:val="00C61A51"/>
    <w:rsid w:val="00C6286D"/>
    <w:rsid w:val="00C67990"/>
    <w:rsid w:val="00C84396"/>
    <w:rsid w:val="00C95774"/>
    <w:rsid w:val="00CC42C3"/>
    <w:rsid w:val="00CC4E3F"/>
    <w:rsid w:val="00CD60FA"/>
    <w:rsid w:val="00CD6812"/>
    <w:rsid w:val="00CE71E6"/>
    <w:rsid w:val="00CF26CC"/>
    <w:rsid w:val="00CF2888"/>
    <w:rsid w:val="00CF3133"/>
    <w:rsid w:val="00CF7168"/>
    <w:rsid w:val="00D00DA5"/>
    <w:rsid w:val="00D0632E"/>
    <w:rsid w:val="00D102CB"/>
    <w:rsid w:val="00D10978"/>
    <w:rsid w:val="00D12FBD"/>
    <w:rsid w:val="00D26364"/>
    <w:rsid w:val="00D41E77"/>
    <w:rsid w:val="00D47A67"/>
    <w:rsid w:val="00D54101"/>
    <w:rsid w:val="00D63415"/>
    <w:rsid w:val="00D65282"/>
    <w:rsid w:val="00D727B6"/>
    <w:rsid w:val="00D74929"/>
    <w:rsid w:val="00D7616B"/>
    <w:rsid w:val="00D7776E"/>
    <w:rsid w:val="00D817BF"/>
    <w:rsid w:val="00D82E12"/>
    <w:rsid w:val="00D8436B"/>
    <w:rsid w:val="00D86034"/>
    <w:rsid w:val="00DA01B0"/>
    <w:rsid w:val="00DA0A63"/>
    <w:rsid w:val="00DA193A"/>
    <w:rsid w:val="00DA4421"/>
    <w:rsid w:val="00DB38E4"/>
    <w:rsid w:val="00DE4C9B"/>
    <w:rsid w:val="00DF7768"/>
    <w:rsid w:val="00E00788"/>
    <w:rsid w:val="00E1264E"/>
    <w:rsid w:val="00E12BB4"/>
    <w:rsid w:val="00E17163"/>
    <w:rsid w:val="00E17A31"/>
    <w:rsid w:val="00E254A8"/>
    <w:rsid w:val="00E459E0"/>
    <w:rsid w:val="00E5406E"/>
    <w:rsid w:val="00E628BB"/>
    <w:rsid w:val="00E6390F"/>
    <w:rsid w:val="00E800DD"/>
    <w:rsid w:val="00E809A6"/>
    <w:rsid w:val="00E816C9"/>
    <w:rsid w:val="00E87D6F"/>
    <w:rsid w:val="00E90C6D"/>
    <w:rsid w:val="00E91E0B"/>
    <w:rsid w:val="00EA1977"/>
    <w:rsid w:val="00EC05EE"/>
    <w:rsid w:val="00EC51CB"/>
    <w:rsid w:val="00EC5469"/>
    <w:rsid w:val="00ED40C4"/>
    <w:rsid w:val="00ED6AAF"/>
    <w:rsid w:val="00EE7EB6"/>
    <w:rsid w:val="00F01CDC"/>
    <w:rsid w:val="00F17E5E"/>
    <w:rsid w:val="00F21797"/>
    <w:rsid w:val="00F238F8"/>
    <w:rsid w:val="00F2395A"/>
    <w:rsid w:val="00F23DFA"/>
    <w:rsid w:val="00F251F1"/>
    <w:rsid w:val="00F35DF6"/>
    <w:rsid w:val="00F417D4"/>
    <w:rsid w:val="00F559D8"/>
    <w:rsid w:val="00F56F67"/>
    <w:rsid w:val="00F66810"/>
    <w:rsid w:val="00F67EF8"/>
    <w:rsid w:val="00F71C4F"/>
    <w:rsid w:val="00F73741"/>
    <w:rsid w:val="00F84668"/>
    <w:rsid w:val="00F8477C"/>
    <w:rsid w:val="00F91913"/>
    <w:rsid w:val="00F94235"/>
    <w:rsid w:val="00FA244F"/>
    <w:rsid w:val="00FA38EF"/>
    <w:rsid w:val="00FA5299"/>
    <w:rsid w:val="00FA7038"/>
    <w:rsid w:val="00FB09C3"/>
    <w:rsid w:val="00FC1AB3"/>
    <w:rsid w:val="00FC4957"/>
    <w:rsid w:val="00FC7153"/>
    <w:rsid w:val="00FE11E8"/>
    <w:rsid w:val="00FE2D6D"/>
    <w:rsid w:val="00FE7FD0"/>
    <w:rsid w:val="00FF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  <w14:docId w14:val="52FC2EF0"/>
  <w15:docId w15:val="{5DADDEDB-7E63-44D5-8920-21BFB79BB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7565EA"/>
    <w:pPr>
      <w:spacing w:before="120" w:after="120" w:line="240" w:lineRule="auto"/>
      <w:jc w:val="both"/>
    </w:pPr>
    <w:rPr>
      <w:rFonts w:ascii="Arial" w:eastAsia="Calibri" w:hAnsi="Arial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F73741"/>
    <w:pPr>
      <w:keepNext/>
      <w:keepLines/>
      <w:numPr>
        <w:numId w:val="5"/>
      </w:numPr>
      <w:spacing w:before="360"/>
      <w:outlineLvl w:val="0"/>
    </w:pPr>
    <w:rPr>
      <w:rFonts w:eastAsiaTheme="majorEastAsia" w:cstheme="majorBidi"/>
      <w:b/>
      <w:bCs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026502"/>
    <w:pPr>
      <w:keepNext/>
      <w:keepLines/>
      <w:numPr>
        <w:numId w:val="6"/>
      </w:numPr>
      <w:spacing w:before="360"/>
      <w:ind w:left="357" w:hanging="357"/>
      <w:outlineLvl w:val="1"/>
    </w:pPr>
    <w:rPr>
      <w:rFonts w:eastAsiaTheme="majorEastAsia" w:cstheme="majorBidi"/>
      <w:b/>
      <w:bCs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73741"/>
    <w:pPr>
      <w:keepNext/>
      <w:keepLines/>
      <w:numPr>
        <w:numId w:val="7"/>
      </w:numPr>
      <w:spacing w:before="360"/>
      <w:ind w:left="357" w:hanging="357"/>
      <w:outlineLvl w:val="2"/>
    </w:pPr>
    <w:rPr>
      <w:rFonts w:eastAsiaTheme="majorEastAsia" w:cstheme="majorBidi"/>
      <w:b/>
      <w:bCs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E56BA"/>
    <w:pPr>
      <w:keepNext/>
      <w:keepLines/>
      <w:numPr>
        <w:ilvl w:val="3"/>
        <w:numId w:val="5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E56BA"/>
    <w:pPr>
      <w:keepNext/>
      <w:keepLines/>
      <w:numPr>
        <w:ilvl w:val="4"/>
        <w:numId w:val="5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E56BA"/>
    <w:pPr>
      <w:keepNext/>
      <w:keepLines/>
      <w:numPr>
        <w:ilvl w:val="5"/>
        <w:numId w:val="5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E56BA"/>
    <w:pPr>
      <w:keepNext/>
      <w:keepLines/>
      <w:numPr>
        <w:ilvl w:val="6"/>
        <w:numId w:val="5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E56BA"/>
    <w:pPr>
      <w:keepNext/>
      <w:keepLines/>
      <w:numPr>
        <w:ilvl w:val="7"/>
        <w:numId w:val="5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E56BA"/>
    <w:pPr>
      <w:keepNext/>
      <w:keepLines/>
      <w:numPr>
        <w:ilvl w:val="8"/>
        <w:numId w:val="5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9B76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ubaloniu">
    <w:name w:val="Balloon Text"/>
    <w:basedOn w:val="Normal"/>
    <w:link w:val="TekstubaloniuChar"/>
    <w:uiPriority w:val="99"/>
    <w:semiHidden/>
    <w:unhideWhenUsed/>
    <w:rsid w:val="009B7643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9B7643"/>
    <w:rPr>
      <w:rFonts w:ascii="Tahoma" w:eastAsia="Calibri" w:hAnsi="Tahoma" w:cs="Tahoma"/>
      <w:sz w:val="16"/>
      <w:szCs w:val="16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431654"/>
    <w:pPr>
      <w:spacing w:after="0"/>
    </w:pPr>
    <w:rPr>
      <w:sz w:val="20"/>
      <w:szCs w:val="20"/>
    </w:rPr>
  </w:style>
  <w:style w:type="character" w:customStyle="1" w:styleId="TekstfusnoteChar">
    <w:name w:val="Tekst fusnote Char"/>
    <w:basedOn w:val="Podrazumevanifontpasusa"/>
    <w:link w:val="Tekstfusnote"/>
    <w:uiPriority w:val="99"/>
    <w:semiHidden/>
    <w:rsid w:val="00431654"/>
    <w:rPr>
      <w:rFonts w:ascii="Arial" w:eastAsia="Calibri" w:hAnsi="Arial" w:cs="Times New Roman"/>
      <w:sz w:val="20"/>
      <w:szCs w:val="20"/>
    </w:rPr>
  </w:style>
  <w:style w:type="character" w:styleId="Referencafusnote">
    <w:name w:val="footnote reference"/>
    <w:semiHidden/>
    <w:rsid w:val="00431654"/>
    <w:rPr>
      <w:sz w:val="20"/>
      <w:vertAlign w:val="superscript"/>
    </w:rPr>
  </w:style>
  <w:style w:type="paragraph" w:styleId="Zaglavljestranice">
    <w:name w:val="header"/>
    <w:basedOn w:val="Normal"/>
    <w:link w:val="ZaglavljestraniceChar"/>
    <w:uiPriority w:val="99"/>
    <w:unhideWhenUsed/>
    <w:rsid w:val="00431654"/>
    <w:pPr>
      <w:tabs>
        <w:tab w:val="center" w:pos="4536"/>
        <w:tab w:val="right" w:pos="9072"/>
      </w:tabs>
      <w:spacing w:after="0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431654"/>
    <w:rPr>
      <w:rFonts w:ascii="Arial" w:eastAsia="Calibri" w:hAnsi="Arial" w:cs="Times New Roman"/>
    </w:rPr>
  </w:style>
  <w:style w:type="paragraph" w:styleId="Podnojestranice">
    <w:name w:val="footer"/>
    <w:basedOn w:val="Normal"/>
    <w:link w:val="PodnojestraniceChar"/>
    <w:uiPriority w:val="99"/>
    <w:unhideWhenUsed/>
    <w:rsid w:val="00431654"/>
    <w:pPr>
      <w:tabs>
        <w:tab w:val="center" w:pos="4536"/>
        <w:tab w:val="right" w:pos="9072"/>
      </w:tabs>
      <w:spacing w:after="0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431654"/>
    <w:rPr>
      <w:rFonts w:ascii="Arial" w:eastAsia="Calibri" w:hAnsi="Arial" w:cs="Times New Roman"/>
    </w:rPr>
  </w:style>
  <w:style w:type="paragraph" w:styleId="SADRAJ1">
    <w:name w:val="toc 1"/>
    <w:basedOn w:val="Normal"/>
    <w:next w:val="Normal"/>
    <w:autoRedefine/>
    <w:uiPriority w:val="39"/>
    <w:unhideWhenUsed/>
    <w:rsid w:val="002C600B"/>
    <w:pPr>
      <w:spacing w:after="100"/>
    </w:pPr>
  </w:style>
  <w:style w:type="character" w:styleId="Hiperveza">
    <w:name w:val="Hyperlink"/>
    <w:basedOn w:val="Podrazumevanifontpasusa"/>
    <w:uiPriority w:val="99"/>
    <w:unhideWhenUsed/>
    <w:rsid w:val="002C600B"/>
    <w:rPr>
      <w:color w:val="0000FF" w:themeColor="hyperlink"/>
      <w:u w:val="single"/>
    </w:rPr>
  </w:style>
  <w:style w:type="paragraph" w:styleId="Pasussalistom">
    <w:name w:val="List Paragraph"/>
    <w:basedOn w:val="Normal"/>
    <w:uiPriority w:val="34"/>
    <w:qFormat/>
    <w:rsid w:val="00FA244F"/>
    <w:pPr>
      <w:ind w:left="720"/>
      <w:contextualSpacing/>
    </w:pPr>
  </w:style>
  <w:style w:type="character" w:styleId="Referencakomentara">
    <w:name w:val="annotation reference"/>
    <w:basedOn w:val="Podrazumevanifontpasusa"/>
    <w:uiPriority w:val="99"/>
    <w:semiHidden/>
    <w:unhideWhenUsed/>
    <w:rsid w:val="007E57E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7E57ED"/>
    <w:rPr>
      <w:sz w:val="20"/>
      <w:szCs w:val="20"/>
    </w:rPr>
  </w:style>
  <w:style w:type="character" w:customStyle="1" w:styleId="TekstkomentaraChar">
    <w:name w:val="Tekst komentara Char"/>
    <w:basedOn w:val="Podrazumevanifontpasusa"/>
    <w:link w:val="Tekstkomentara"/>
    <w:uiPriority w:val="99"/>
    <w:semiHidden/>
    <w:rsid w:val="007E57ED"/>
    <w:rPr>
      <w:rFonts w:ascii="Arial" w:eastAsia="Calibri" w:hAnsi="Arial" w:cs="Times New Roman"/>
      <w:sz w:val="20"/>
      <w:szCs w:val="20"/>
    </w:rPr>
  </w:style>
  <w:style w:type="table" w:customStyle="1" w:styleId="TableGrid1">
    <w:name w:val="Table Grid1"/>
    <w:basedOn w:val="Normalnatabela"/>
    <w:next w:val="Koordinatnamreatabele"/>
    <w:uiPriority w:val="59"/>
    <w:rsid w:val="00982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6-">
    <w:name w:val="s06 Список -"/>
    <w:basedOn w:val="Normal"/>
    <w:rsid w:val="00E800DD"/>
    <w:pPr>
      <w:keepNext/>
      <w:widowControl w:val="0"/>
      <w:numPr>
        <w:numId w:val="1"/>
      </w:numPr>
      <w:tabs>
        <w:tab w:val="left" w:pos="1134"/>
      </w:tabs>
      <w:overflowPunct w:val="0"/>
      <w:autoSpaceDE w:val="0"/>
      <w:autoSpaceDN w:val="0"/>
      <w:adjustRightInd w:val="0"/>
      <w:spacing w:before="80" w:after="0"/>
      <w:textAlignment w:val="baseline"/>
      <w:outlineLvl w:val="2"/>
    </w:pPr>
    <w:rPr>
      <w:rFonts w:eastAsia="Times New Roman"/>
      <w:bCs/>
      <w:szCs w:val="28"/>
      <w:lang w:val="ru-RU" w:eastAsia="ru-RU"/>
    </w:rPr>
  </w:style>
  <w:style w:type="character" w:customStyle="1" w:styleId="Naslov1Char">
    <w:name w:val="Naslov 1 Char"/>
    <w:basedOn w:val="Podrazumevanifontpasusa"/>
    <w:link w:val="Naslov1"/>
    <w:uiPriority w:val="9"/>
    <w:rsid w:val="00F73741"/>
    <w:rPr>
      <w:rFonts w:ascii="Arial" w:eastAsiaTheme="majorEastAsia" w:hAnsi="Arial" w:cstheme="majorBidi"/>
      <w:b/>
      <w:bCs/>
      <w:szCs w:val="28"/>
    </w:rPr>
  </w:style>
  <w:style w:type="character" w:customStyle="1" w:styleId="Naslov2Char">
    <w:name w:val="Naslov 2 Char"/>
    <w:basedOn w:val="Podrazumevanifontpasusa"/>
    <w:link w:val="Naslov2"/>
    <w:uiPriority w:val="9"/>
    <w:rsid w:val="00026502"/>
    <w:rPr>
      <w:rFonts w:ascii="Arial" w:eastAsiaTheme="majorEastAsia" w:hAnsi="Arial" w:cstheme="majorBidi"/>
      <w:b/>
      <w:bCs/>
      <w:szCs w:val="26"/>
    </w:rPr>
  </w:style>
  <w:style w:type="character" w:customStyle="1" w:styleId="Naslov3Char">
    <w:name w:val="Naslov 3 Char"/>
    <w:basedOn w:val="Podrazumevanifontpasusa"/>
    <w:link w:val="Naslov3"/>
    <w:uiPriority w:val="9"/>
    <w:rsid w:val="00F73741"/>
    <w:rPr>
      <w:rFonts w:ascii="Arial" w:eastAsiaTheme="majorEastAsia" w:hAnsi="Arial" w:cstheme="majorBidi"/>
      <w:b/>
      <w:bCs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2E56B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2E56B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2E56B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2E56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2E56B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2E56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3E2567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3E2567"/>
    <w:pPr>
      <w:spacing w:after="100"/>
      <w:ind w:left="440"/>
    </w:pPr>
  </w:style>
  <w:style w:type="paragraph" w:customStyle="1" w:styleId="s15">
    <w:name w:val="s15 Т Жирн"/>
    <w:basedOn w:val="Normal"/>
    <w:rsid w:val="000274E7"/>
    <w:pPr>
      <w:keepNext/>
      <w:keepLines/>
      <w:overflowPunct w:val="0"/>
      <w:autoSpaceDE w:val="0"/>
      <w:autoSpaceDN w:val="0"/>
      <w:adjustRightInd w:val="0"/>
      <w:spacing w:before="60" w:after="0"/>
      <w:textAlignment w:val="baseline"/>
      <w:outlineLvl w:val="6"/>
    </w:pPr>
    <w:rPr>
      <w:rFonts w:eastAsia="Times New Roman"/>
      <w:b/>
      <w:sz w:val="20"/>
      <w:szCs w:val="20"/>
      <w:lang w:val="ru-RU" w:eastAsia="ru-RU"/>
    </w:rPr>
  </w:style>
  <w:style w:type="paragraph" w:customStyle="1" w:styleId="s11">
    <w:name w:val="s11 Табл Обычн"/>
    <w:basedOn w:val="Normal"/>
    <w:rsid w:val="000274E7"/>
    <w:pPr>
      <w:keepNext/>
      <w:keepLines/>
      <w:overflowPunct w:val="0"/>
      <w:autoSpaceDE w:val="0"/>
      <w:autoSpaceDN w:val="0"/>
      <w:adjustRightInd w:val="0"/>
      <w:spacing w:before="20" w:after="0"/>
      <w:textAlignment w:val="baseline"/>
    </w:pPr>
    <w:rPr>
      <w:rFonts w:eastAsia="Times New Roman"/>
      <w:sz w:val="20"/>
      <w:szCs w:val="24"/>
      <w:lang w:val="ru-RU" w:eastAsia="ru-RU"/>
    </w:rPr>
  </w:style>
  <w:style w:type="character" w:customStyle="1" w:styleId="Style1">
    <w:name w:val="Style1"/>
    <w:basedOn w:val="Podrazumevanifontpasusa"/>
    <w:uiPriority w:val="1"/>
    <w:rsid w:val="00337679"/>
    <w:rPr>
      <w:rFonts w:ascii="Arial" w:hAnsi="Arial"/>
      <w:sz w:val="24"/>
    </w:rPr>
  </w:style>
  <w:style w:type="paragraph" w:styleId="Teloteksta">
    <w:name w:val="Body Text"/>
    <w:basedOn w:val="Normal"/>
    <w:link w:val="TelotekstaChar"/>
    <w:rsid w:val="00337679"/>
    <w:pPr>
      <w:widowControl w:val="0"/>
      <w:autoSpaceDE w:val="0"/>
      <w:autoSpaceDN w:val="0"/>
      <w:adjustRightInd w:val="0"/>
      <w:spacing w:before="0" w:after="0"/>
    </w:pPr>
    <w:rPr>
      <w:rFonts w:ascii="Times New Roman" w:eastAsia="Times New Roman" w:hAnsi="Times New Roman"/>
      <w:sz w:val="24"/>
      <w:szCs w:val="24"/>
      <w:lang w:val="hr-HR" w:eastAsia="sr-Latn-CS"/>
    </w:rPr>
  </w:style>
  <w:style w:type="character" w:customStyle="1" w:styleId="TelotekstaChar">
    <w:name w:val="Telo teksta Char"/>
    <w:basedOn w:val="Podrazumevanifontpasusa"/>
    <w:link w:val="Teloteksta"/>
    <w:rsid w:val="00337679"/>
    <w:rPr>
      <w:rFonts w:ascii="Times New Roman" w:eastAsia="Times New Roman" w:hAnsi="Times New Roman" w:cs="Times New Roman"/>
      <w:sz w:val="24"/>
      <w:szCs w:val="24"/>
      <w:lang w:val="hr-HR" w:eastAsia="sr-Latn-CS"/>
    </w:rPr>
  </w:style>
  <w:style w:type="paragraph" w:styleId="Bezrazmaka">
    <w:name w:val="No Spacing"/>
    <w:uiPriority w:val="1"/>
    <w:qFormat/>
    <w:rsid w:val="00337679"/>
    <w:pPr>
      <w:spacing w:after="0" w:line="240" w:lineRule="auto"/>
    </w:pPr>
    <w:rPr>
      <w:rFonts w:eastAsiaTheme="minorEastAsia"/>
    </w:rPr>
  </w:style>
  <w:style w:type="paragraph" w:styleId="Temakomentara">
    <w:name w:val="annotation subject"/>
    <w:basedOn w:val="Tekstkomentara"/>
    <w:next w:val="Tekstkomentara"/>
    <w:link w:val="TemakomentaraChar"/>
    <w:uiPriority w:val="99"/>
    <w:semiHidden/>
    <w:unhideWhenUsed/>
    <w:rsid w:val="006467C9"/>
    <w:rPr>
      <w:b/>
      <w:bCs/>
    </w:rPr>
  </w:style>
  <w:style w:type="character" w:customStyle="1" w:styleId="TemakomentaraChar">
    <w:name w:val="Tema komentara Char"/>
    <w:basedOn w:val="TekstkomentaraChar"/>
    <w:link w:val="Temakomentara"/>
    <w:uiPriority w:val="99"/>
    <w:semiHidden/>
    <w:rsid w:val="006467C9"/>
    <w:rPr>
      <w:rFonts w:ascii="Arial" w:eastAsia="Calibri" w:hAnsi="Arial" w:cs="Times New Roman"/>
      <w:b/>
      <w:bCs/>
      <w:sz w:val="20"/>
      <w:szCs w:val="20"/>
    </w:rPr>
  </w:style>
  <w:style w:type="character" w:styleId="Ispraenahiperveza">
    <w:name w:val="FollowedHyperlink"/>
    <w:basedOn w:val="Podrazumevanifontpasusa"/>
    <w:uiPriority w:val="99"/>
    <w:semiHidden/>
    <w:unhideWhenUsed/>
    <w:rsid w:val="002E0120"/>
    <w:rPr>
      <w:color w:val="800080" w:themeColor="followedHyperlink"/>
      <w:u w:val="single"/>
    </w:rPr>
  </w:style>
  <w:style w:type="paragraph" w:customStyle="1" w:styleId="Default">
    <w:name w:val="Default"/>
    <w:rsid w:val="00FF6A5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sr-Latn-RS"/>
    </w:rPr>
  </w:style>
  <w:style w:type="character" w:styleId="Nerazreenopominjanje">
    <w:name w:val="Unresolved Mention"/>
    <w:basedOn w:val="Podrazumevanifontpasusa"/>
    <w:uiPriority w:val="99"/>
    <w:semiHidden/>
    <w:unhideWhenUsed/>
    <w:rsid w:val="00396B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srm.nis.r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zaklina.miljevic@hip-petrohemija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NIS Prilozi CT" ma:contentTypeID="0x0101005F25A6153FC34E53BEDA562282F7BE2A00E707DE6AE5AAD94EA923D273D7FA21DE" ma:contentTypeVersion="11" ma:contentTypeDescription="NIS Dokument" ma:contentTypeScope="" ma:versionID="38df9b4ab3ea4cc7cd9ec23f4944f666">
  <xsd:schema xmlns:xsd="http://www.w3.org/2001/XMLSchema" xmlns:xs="http://www.w3.org/2001/XMLSchema" xmlns:p="http://schemas.microsoft.com/office/2006/metadata/properties" xmlns:ns2="b3ef1202-6da4-439b-bd9c-0f518e8f8abc" targetNamespace="http://schemas.microsoft.com/office/2006/metadata/properties" ma:root="true" ma:fieldsID="9873288945b670e8349047d42a0f1c6f" ns2:_="">
    <xsd:import namespace="b3ef1202-6da4-439b-bd9c-0f518e8f8ab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canDocumentType"/>
                <xsd:element ref="ns2:BarCode" minOccurs="0"/>
                <xsd:element ref="ns2:DocumentType"/>
                <xsd:element ref="ns2:DocumentSubType" minOccurs="0"/>
                <xsd:element ref="ns2:InternalID" minOccurs="0"/>
                <xsd:element ref="ns2:OrganizationalUnit" minOccurs="0"/>
                <xsd:element ref="ns2:NISActive" minOccurs="0"/>
                <xsd:element ref="ns2:ReferesToItemTitle" minOccurs="0"/>
                <xsd:element ref="ns2:DocumentName" minOccurs="0"/>
                <xsd:element ref="ns2:NamesOfEntr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ef1202-6da4-439b-bd9c-0f518e8f8ab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canDocumentType" ma:index="11" ma:displayName="Tip" ma:default="Prilog" ma:format="RadioButtons" ma:internalName="ScanDocumentType">
      <xsd:simpleType>
        <xsd:restriction base="dms:Choice">
          <xsd:enumeration value="Glavni dokument"/>
          <xsd:enumeration value="Prilog"/>
          <xsd:enumeration value="Napomena"/>
        </xsd:restriction>
      </xsd:simpleType>
    </xsd:element>
    <xsd:element name="BarCode" ma:index="12" nillable="true" ma:displayName="Barkod" ma:hidden="true" ma:internalName="BarCode" ma:readOnly="false">
      <xsd:simpleType>
        <xsd:restriction base="dms:Text"/>
      </xsd:simpleType>
    </xsd:element>
    <xsd:element name="DocumentType" ma:index="13" ma:displayName="Tip dokumenta" ma:internalName="DocumentType" ma:readOnly="false">
      <xsd:simpleType>
        <xsd:restriction base="dms:Text"/>
      </xsd:simpleType>
    </xsd:element>
    <xsd:element name="DocumentSubType" ma:index="14" nillable="true" ma:displayName="Vrsta dokumenta" ma:internalName="DocumentSubType">
      <xsd:simpleType>
        <xsd:restriction base="dms:Text"/>
      </xsd:simpleType>
    </xsd:element>
    <xsd:element name="InternalID" ma:index="15" nillable="true" ma:displayName="Delovodni broj" ma:internalName="InternalID">
      <xsd:simpleType>
        <xsd:restriction base="dms:Text"/>
      </xsd:simpleType>
    </xsd:element>
    <xsd:element name="OrganizationalUnit" ma:index="16" nillable="true" ma:displayName="Organizacioni deo" ma:internalName="OrganizationalUnit" ma:readOnly="true">
      <xsd:simpleType>
        <xsd:restriction base="dms:Text"/>
      </xsd:simpleType>
    </xsd:element>
    <xsd:element name="NISActive" ma:index="17" nillable="true" ma:displayName="Aktivan" ma:default="1" ma:internalName="NISActive">
      <xsd:simpleType>
        <xsd:restriction base="dms:Boolean"/>
      </xsd:simpleType>
    </xsd:element>
    <xsd:element name="ReferesToItemTitle" ma:index="18" nillable="true" ma:displayName="Naslov dokumenta" ma:internalName="ReferesToItemTitle">
      <xsd:simpleType>
        <xsd:restriction base="dms:Text"/>
      </xsd:simpleType>
    </xsd:element>
    <xsd:element name="DocumentName" ma:index="19" nillable="true" ma:displayName="Naziv dokumenta" ma:internalName="DocumentName">
      <xsd:simpleType>
        <xsd:restriction base="dms:Text"/>
      </xsd:simpleType>
    </xsd:element>
    <xsd:element name="NamesOfEntries" ma:index="20" nillable="true" ma:displayName="Nazivi priloga" ma:internalName="NamesOfEntrie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 xmlns="b3ef1202-6da4-439b-bd9c-0f518e8f8abc">Prilog Nalogodavnog dokumenta</DocumentType>
    <ScanDocumentType xmlns="b3ef1202-6da4-439b-bd9c-0f518e8f8abc">Prilog</ScanDocumentType>
    <BarCode xmlns="b3ef1202-6da4-439b-bd9c-0f518e8f8abc">30201111151855900</BarCode>
    <NISActive xmlns="b3ef1202-6da4-439b-bd9c-0f518e8f8abc">true</NISActive>
    <DocumentSubType xmlns="b3ef1202-6da4-439b-bd9c-0f518e8f8abc" xsi:nil="true"/>
    <InternalID xmlns="b3ef1202-6da4-439b-bd9c-0f518e8f8abc" xsi:nil="true"/>
    <_dlc_DocId xmlns="b3ef1202-6da4-439b-bd9c-0f518e8f8abc">2011-10-151292</_dlc_DocId>
    <_dlc_DocIdUrl xmlns="b3ef1202-6da4-439b-bd9c-0f518e8f8abc">
      <Url>http://nisdms.nis.local/_layouts/DocIdRedir.aspx?ID=2011-10-151292</Url>
      <Description>2011-10-151292</Description>
    </_dlc_DocIdUrl>
    <NamesOfEntries xmlns="b3ef1202-6da4-439b-bd9c-0f518e8f8abc" xsi:nil="true"/>
    <DocumentName xmlns="b3ef1202-6da4-439b-bd9c-0f518e8f8abc" xsi:nil="true"/>
    <ReferesToItemTitle xmlns="b3ef1202-6da4-439b-bd9c-0f518e8f8ab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6F999-12B0-40CB-A4E6-BAE675ED0C59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2FB39DA-4DF2-49E9-AAFC-94B4A7FBC1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ef1202-6da4-439b-bd9c-0f518e8f8a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14446E-084B-494A-92F9-AE3AFAEA2AB3}">
  <ds:schemaRefs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www.w3.org/XML/1998/namespace"/>
    <ds:schemaRef ds:uri="b3ef1202-6da4-439b-bd9c-0f518e8f8abc"/>
    <ds:schemaRef ds:uri="http://schemas.openxmlformats.org/package/2006/metadata/core-properties"/>
    <ds:schemaRef ds:uri="http://purl.org/dc/elements/1.1/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A7342235-692C-4B85-80F2-64D2341A55F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B2EFA29-E663-4D91-93C9-EF6525089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494</Words>
  <Characters>2822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Prilog 4 uputstva SA-07.02.09-040_ v8 Poziv za ponudu sr</vt:lpstr>
      <vt:lpstr>Prilog 4 uputstva SA-07.02.09-040_ v8 Poziv za ponudu sr</vt:lpstr>
    </vt:vector>
  </TitlesOfParts>
  <Company>NIS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Prilog 4 uputstva SA-07.02.09-040_ v8 Poziv za ponudu sr</dc:title>
  <dc:creator>Eleonora Djokovic</dc:creator>
  <cp:keywords>Klasifikacija: Без ограничења/Unrestricted</cp:keywords>
  <cp:lastModifiedBy>Zaklina Miljevic</cp:lastModifiedBy>
  <cp:revision>20</cp:revision>
  <cp:lastPrinted>2020-11-05T10:38:00Z</cp:lastPrinted>
  <dcterms:created xsi:type="dcterms:W3CDTF">2025-01-13T12:49:00Z</dcterms:created>
  <dcterms:modified xsi:type="dcterms:W3CDTF">2026-05-07T06:38:00Z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866112f0-d153-4f44-9221-ee711846a1a2</vt:lpwstr>
  </property>
  <property fmtid="{D5CDD505-2E9C-101B-9397-08002B2CF9AE}" pid="3" name="ContentTypeId">
    <vt:lpwstr>0x0101005F25A6153FC34E53BEDA562282F7BE2A00E707DE6AE5AAD94EA923D273D7FA21DE</vt:lpwstr>
  </property>
  <property fmtid="{D5CDD505-2E9C-101B-9397-08002B2CF9AE}" pid="4" name="_dlc_DocIdItemGuid">
    <vt:lpwstr>711bf744-a8ee-40f7-a8be-e20a5c975403</vt:lpwstr>
  </property>
  <property fmtid="{D5CDD505-2E9C-101B-9397-08002B2CF9AE}" pid="5" name="NISKlasifikacija">
    <vt:lpwstr>Za-internu-upotrebu-Restricted</vt:lpwstr>
  </property>
  <property fmtid="{D5CDD505-2E9C-101B-9397-08002B2CF9AE}" pid="6" name="Klasifikacija">
    <vt:lpwstr>Bez-ogranicenja-Unrestricted</vt:lpwstr>
  </property>
</Properties>
</file>